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210E" w14:textId="78D8BC6C" w:rsidR="00AA2EF5" w:rsidRDefault="00AA2EF5" w:rsidP="00AA2EF5">
      <w:r>
        <w:rPr>
          <w:noProof/>
        </w:rPr>
        <mc:AlternateContent>
          <mc:Choice Requires="wps">
            <w:drawing>
              <wp:anchor distT="0" distB="0" distL="114300" distR="114300" simplePos="0" relativeHeight="251658240" behindDoc="0" locked="0" layoutInCell="1" allowOverlap="1" wp14:anchorId="7C14A7BE" wp14:editId="25E14080">
                <wp:simplePos x="0" y="0"/>
                <wp:positionH relativeFrom="column">
                  <wp:posOffset>-374589</wp:posOffset>
                </wp:positionH>
                <wp:positionV relativeFrom="paragraph">
                  <wp:posOffset>869950</wp:posOffset>
                </wp:positionV>
                <wp:extent cx="1613971" cy="424149"/>
                <wp:effectExtent l="0" t="0" r="0" b="0"/>
                <wp:wrapNone/>
                <wp:docPr id="2" name="Text Box 2"/>
                <wp:cNvGraphicFramePr/>
                <a:graphic xmlns:a="http://schemas.openxmlformats.org/drawingml/2006/main">
                  <a:graphicData uri="http://schemas.microsoft.com/office/word/2010/wordprocessingShape">
                    <wps:wsp>
                      <wps:cNvSpPr txBox="1"/>
                      <wps:spPr>
                        <a:xfrm>
                          <a:off x="0" y="0"/>
                          <a:ext cx="1613971" cy="424149"/>
                        </a:xfrm>
                        <a:prstGeom prst="rect">
                          <a:avLst/>
                        </a:prstGeom>
                        <a:solidFill>
                          <a:schemeClr val="lt1"/>
                        </a:solidFill>
                        <a:ln w="6350">
                          <a:noFill/>
                        </a:ln>
                      </wps:spPr>
                      <wps:txbx>
                        <w:txbxContent>
                          <w:p w14:paraId="21152D49" w14:textId="58D4C015" w:rsidR="00AA2EF5" w:rsidRPr="00AA2EF5" w:rsidRDefault="00AA2EF5" w:rsidP="00AA2EF5">
                            <w:pPr>
                              <w:jc w:val="center"/>
                              <w:rPr>
                                <w:rFonts w:ascii="Arial" w:hAnsi="Arial" w:cs="Arial"/>
                                <w:i/>
                                <w:iCs/>
                              </w:rPr>
                            </w:pPr>
                            <w:r w:rsidRPr="00AA2EF5">
                              <w:rPr>
                                <w:rFonts w:ascii="Arial" w:hAnsi="Arial" w:cs="Arial"/>
                                <w:i/>
                                <w:iCs/>
                              </w:rPr>
                              <w:t>Implementation Group</w:t>
                            </w:r>
                          </w:p>
                          <w:p w14:paraId="4CD65615" w14:textId="77777777" w:rsidR="00AA2EF5" w:rsidRDefault="00AA2EF5" w:rsidP="00AA2E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A7BE" id="_x0000_t202" coordsize="21600,21600" o:spt="202" path="m,l,21600r21600,l21600,xe">
                <v:stroke joinstyle="miter"/>
                <v:path gradientshapeok="t" o:connecttype="rect"/>
              </v:shapetype>
              <v:shape id="Text Box 2" o:spid="_x0000_s1026" type="#_x0000_t202" style="position:absolute;margin-left:-29.5pt;margin-top:68.5pt;width:127.1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jWLAIAAFQEAAAOAAAAZHJzL2Uyb0RvYy54bWysVE1v2zAMvQ/YfxB0XxynbroYcYosRYYB&#13;&#10;RVsgHXpWZCk2IIuapMTOfv0o2flYt9Owi0yJ1CP5+OT5fdcochDW1aALmo7GlAjNoaz1rqDfX9ef&#13;&#10;PlPiPNMlU6BFQY/C0fvFxw/z1uRiAhWoUliCINrlrSlo5b3Jk8TxSjTMjcAIjU4JtmEet3aXlJa1&#13;&#10;iN6oZDIeT5MWbGkscOEcnj70TrqI+FIK7p+ldMITVVCszcfVxnUb1mQxZ/nOMlPVfCiD/UMVDas1&#13;&#10;Jj1DPTDPyN7Wf0A1NbfgQPoRhyYBKWsuYg/YTTp+182mYkbEXpAcZ840uf8Hy58OG/Niie++QIcD&#13;&#10;DIS0xuUOD0M/nbRN+GKlBP1I4fFMm+g84eHSNL2Z3aWUcPRlkyzNZgEmudw21vmvAhoSjIJaHEtk&#13;&#10;ix0ene9DTyEhmQNVl+taqbgJUhArZcmB4RCVjzUi+G9RSpO2oNOb23EE1hCu98hKYy2XnoLlu203&#13;&#10;NLqF8oj9W+il4Qxf11jkI3P+hVnUAraM+vbPuEgFmAQGi5IK7M+/nYd4HBF6KWlRWwV1P/bMCkrU&#13;&#10;N43Dm6VZFsQYN9nt3QQ39tqzvfbofbMC7BwJxuqiGeK9OpnSQvOGz2AZsqKLaY65C+pP5sr3isdn&#13;&#10;xMVyGYNQfob5R70xPEAHpsMIXrs3Zs0wJ48TfoKTCln+blx9bLipYbn3IOs4y0Bwz+rAO0o3qmF4&#13;&#10;ZuFtXO9j1OVnsPgFAAD//wMAUEsDBBQABgAIAAAAIQDScaN+5gAAABABAAAPAAAAZHJzL2Rvd25y&#13;&#10;ZXYueG1sTI9NT8MwDIbvSPyHyEhc0JbSamzrmk6Ir0ncWPkQt6wxbUXjVE3Wln+Pd4KLZeu1X79P&#13;&#10;tp1sKwbsfeNIwfU8AoFUOtNQpeC1eJytQPigyejWESr4QQ/b/Pws06lxI73gsA+VYBPyqVZQh9Cl&#13;&#10;UvqyRqv93HVIrH253urAY19J0+uRzW0r4yi6kVY3xB9q3eFdjeX3/mgVfF5VH89+enobk0XSPeyG&#13;&#10;YvluCqUuL6b7DZfbDYiAU/i7gBMD54ecgx3ckYwXrYLZYs1AgYVkyc1pY72IQRwUxFGyApln8j9I&#13;&#10;/gsAAP//AwBQSwECLQAUAAYACAAAACEAtoM4kv4AAADhAQAAEwAAAAAAAAAAAAAAAAAAAAAAW0Nv&#13;&#10;bnRlbnRfVHlwZXNdLnhtbFBLAQItABQABgAIAAAAIQA4/SH/1gAAAJQBAAALAAAAAAAAAAAAAAAA&#13;&#10;AC8BAABfcmVscy8ucmVsc1BLAQItABQABgAIAAAAIQB2v+jWLAIAAFQEAAAOAAAAAAAAAAAAAAAA&#13;&#10;AC4CAABkcnMvZTJvRG9jLnhtbFBLAQItABQABgAIAAAAIQDScaN+5gAAABABAAAPAAAAAAAAAAAA&#13;&#10;AAAAAIYEAABkcnMvZG93bnJldi54bWxQSwUGAAAAAAQABADzAAAAmQUAAAAA&#13;&#10;" fillcolor="white [3201]" stroked="f" strokeweight=".5pt">
                <v:textbox>
                  <w:txbxContent>
                    <w:p w14:paraId="21152D49" w14:textId="58D4C015" w:rsidR="00AA2EF5" w:rsidRPr="00AA2EF5" w:rsidRDefault="00AA2EF5" w:rsidP="00AA2EF5">
                      <w:pPr>
                        <w:jc w:val="center"/>
                        <w:rPr>
                          <w:rFonts w:ascii="Arial" w:hAnsi="Arial" w:cs="Arial"/>
                          <w:i/>
                          <w:iCs/>
                        </w:rPr>
                      </w:pPr>
                      <w:r w:rsidRPr="00AA2EF5">
                        <w:rPr>
                          <w:rFonts w:ascii="Arial" w:hAnsi="Arial" w:cs="Arial"/>
                          <w:i/>
                          <w:iCs/>
                        </w:rPr>
                        <w:t>Implementation Group</w:t>
                      </w:r>
                    </w:p>
                    <w:p w14:paraId="4CD65615" w14:textId="77777777" w:rsidR="00AA2EF5" w:rsidRDefault="00AA2EF5" w:rsidP="00AA2EF5">
                      <w:pPr>
                        <w:jc w:val="center"/>
                      </w:pPr>
                    </w:p>
                  </w:txbxContent>
                </v:textbox>
              </v:shape>
            </w:pict>
          </mc:Fallback>
        </mc:AlternateContent>
      </w:r>
      <w:r>
        <w:rPr>
          <w:noProof/>
        </w:rPr>
        <w:drawing>
          <wp:inline distT="0" distB="0" distL="0" distR="0" wp14:anchorId="230DCFCE" wp14:editId="19A0501D">
            <wp:extent cx="831773" cy="8317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634" cy="855634"/>
                    </a:xfrm>
                    <a:prstGeom prst="rect">
                      <a:avLst/>
                    </a:prstGeom>
                  </pic:spPr>
                </pic:pic>
              </a:graphicData>
            </a:graphic>
          </wp:inline>
        </w:drawing>
      </w:r>
    </w:p>
    <w:p w14:paraId="5EB086EB" w14:textId="049F930B" w:rsidR="00AA2EF5" w:rsidRDefault="00AA2EF5"/>
    <w:p w14:paraId="1AE88025" w14:textId="1CD4B20B" w:rsidR="00AA2EF5" w:rsidRDefault="00AA2EF5" w:rsidP="00641207"/>
    <w:p w14:paraId="26BF0FE9" w14:textId="77777777" w:rsidR="00641207" w:rsidRDefault="00641207" w:rsidP="00641207"/>
    <w:p w14:paraId="0881B086" w14:textId="6742BA4B" w:rsidR="00067CB4" w:rsidRPr="00FF5583" w:rsidRDefault="00194028" w:rsidP="00EE1327">
      <w:pPr>
        <w:jc w:val="center"/>
        <w:rPr>
          <w:rFonts w:cstheme="minorHAnsi"/>
          <w:b/>
          <w:bCs/>
          <w:sz w:val="28"/>
          <w:szCs w:val="28"/>
        </w:rPr>
      </w:pPr>
      <w:r w:rsidRPr="00FF5583">
        <w:rPr>
          <w:rFonts w:cstheme="minorHAnsi"/>
          <w:b/>
          <w:bCs/>
          <w:sz w:val="28"/>
          <w:szCs w:val="28"/>
        </w:rPr>
        <w:t>Minutes of a</w:t>
      </w:r>
      <w:r w:rsidR="001E207D" w:rsidRPr="00FF5583">
        <w:rPr>
          <w:rFonts w:cstheme="minorHAnsi"/>
          <w:b/>
          <w:bCs/>
          <w:sz w:val="28"/>
          <w:szCs w:val="28"/>
        </w:rPr>
        <w:t xml:space="preserve"> meeting of the Chaldon, Caterham and Whyteleafe Neighbourhood Plan Implementation </w:t>
      </w:r>
      <w:r w:rsidR="007E0714" w:rsidRPr="00FF5583">
        <w:rPr>
          <w:rFonts w:cstheme="minorHAnsi"/>
          <w:b/>
          <w:bCs/>
          <w:sz w:val="28"/>
          <w:szCs w:val="28"/>
        </w:rPr>
        <w:t xml:space="preserve">Group </w:t>
      </w:r>
      <w:r w:rsidRPr="00FF5583">
        <w:rPr>
          <w:rFonts w:cstheme="minorHAnsi"/>
          <w:b/>
          <w:bCs/>
          <w:sz w:val="28"/>
          <w:szCs w:val="28"/>
        </w:rPr>
        <w:t>held</w:t>
      </w:r>
      <w:r w:rsidR="001E207D" w:rsidRPr="00FF5583">
        <w:rPr>
          <w:rFonts w:cstheme="minorHAnsi"/>
          <w:b/>
          <w:bCs/>
          <w:sz w:val="28"/>
          <w:szCs w:val="28"/>
        </w:rPr>
        <w:t xml:space="preserve"> on </w:t>
      </w:r>
      <w:r w:rsidR="00100A0E" w:rsidRPr="00FF5583">
        <w:rPr>
          <w:rFonts w:cstheme="minorHAnsi"/>
          <w:b/>
          <w:bCs/>
          <w:sz w:val="28"/>
          <w:szCs w:val="28"/>
        </w:rPr>
        <w:t xml:space="preserve">Saturday </w:t>
      </w:r>
      <w:r w:rsidR="00910895" w:rsidRPr="00FF5583">
        <w:rPr>
          <w:rFonts w:cstheme="minorHAnsi"/>
          <w:b/>
          <w:bCs/>
          <w:sz w:val="28"/>
          <w:szCs w:val="28"/>
        </w:rPr>
        <w:t>30</w:t>
      </w:r>
      <w:r w:rsidR="00910895" w:rsidRPr="00FF5583">
        <w:rPr>
          <w:rFonts w:cstheme="minorHAnsi"/>
          <w:b/>
          <w:bCs/>
          <w:sz w:val="28"/>
          <w:szCs w:val="28"/>
          <w:vertAlign w:val="superscript"/>
        </w:rPr>
        <w:t>th</w:t>
      </w:r>
      <w:r w:rsidR="00910895" w:rsidRPr="00FF5583">
        <w:rPr>
          <w:rFonts w:cstheme="minorHAnsi"/>
          <w:b/>
          <w:bCs/>
          <w:sz w:val="28"/>
          <w:szCs w:val="28"/>
        </w:rPr>
        <w:t xml:space="preserve"> September </w:t>
      </w:r>
      <w:r w:rsidR="00341710" w:rsidRPr="00FF5583">
        <w:rPr>
          <w:rFonts w:cstheme="minorHAnsi"/>
          <w:b/>
          <w:bCs/>
          <w:sz w:val="28"/>
          <w:szCs w:val="28"/>
        </w:rPr>
        <w:t>2023</w:t>
      </w:r>
      <w:r w:rsidR="00067CB4" w:rsidRPr="00FF5583">
        <w:rPr>
          <w:rFonts w:cstheme="minorHAnsi"/>
          <w:b/>
          <w:bCs/>
          <w:sz w:val="28"/>
          <w:szCs w:val="28"/>
        </w:rPr>
        <w:t xml:space="preserve"> </w:t>
      </w:r>
      <w:r w:rsidR="00FF5583">
        <w:rPr>
          <w:rFonts w:cstheme="minorHAnsi"/>
          <w:b/>
          <w:bCs/>
          <w:sz w:val="28"/>
          <w:szCs w:val="28"/>
        </w:rPr>
        <w:t xml:space="preserve"> </w:t>
      </w:r>
      <w:r w:rsidR="00067CB4" w:rsidRPr="00FF5583">
        <w:rPr>
          <w:rFonts w:cstheme="minorHAnsi"/>
          <w:b/>
          <w:bCs/>
          <w:sz w:val="28"/>
          <w:szCs w:val="28"/>
        </w:rPr>
        <w:t xml:space="preserve">from </w:t>
      </w:r>
      <w:r w:rsidR="00412D0C" w:rsidRPr="00FF5583">
        <w:rPr>
          <w:rFonts w:cstheme="minorHAnsi"/>
          <w:b/>
          <w:bCs/>
          <w:sz w:val="28"/>
          <w:szCs w:val="28"/>
        </w:rPr>
        <w:t>9.30</w:t>
      </w:r>
      <w:r w:rsidR="00067CB4" w:rsidRPr="00FF5583">
        <w:rPr>
          <w:rFonts w:cstheme="minorHAnsi"/>
          <w:b/>
          <w:bCs/>
          <w:sz w:val="28"/>
          <w:szCs w:val="28"/>
        </w:rPr>
        <w:t>am to 11.</w:t>
      </w:r>
      <w:r w:rsidR="00412D0C" w:rsidRPr="00FF5583">
        <w:rPr>
          <w:rFonts w:cstheme="minorHAnsi"/>
          <w:b/>
          <w:bCs/>
          <w:sz w:val="28"/>
          <w:szCs w:val="28"/>
        </w:rPr>
        <w:t>0</w:t>
      </w:r>
      <w:r w:rsidR="00067CB4" w:rsidRPr="00FF5583">
        <w:rPr>
          <w:rFonts w:cstheme="minorHAnsi"/>
          <w:b/>
          <w:bCs/>
          <w:sz w:val="28"/>
          <w:szCs w:val="28"/>
        </w:rPr>
        <w:t xml:space="preserve">0am in the Westway Centre, </w:t>
      </w:r>
      <w:r w:rsidR="00067CB4" w:rsidRPr="00FF5583">
        <w:rPr>
          <w:rFonts w:cstheme="minorHAnsi"/>
          <w:b/>
          <w:bCs/>
          <w:color w:val="202124"/>
          <w:sz w:val="28"/>
          <w:szCs w:val="28"/>
          <w:shd w:val="clear" w:color="auto" w:fill="FFFFFF"/>
        </w:rPr>
        <w:t>25 Chaldon Rd, Caterham CR3 5PG</w:t>
      </w:r>
    </w:p>
    <w:p w14:paraId="4E6D9FD0" w14:textId="77777777" w:rsidR="00021DE3" w:rsidRDefault="00021DE3" w:rsidP="00173318">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21DE3" w:rsidRPr="00FF5583" w14:paraId="38017A45" w14:textId="77777777" w:rsidTr="00B443DC">
        <w:trPr>
          <w:trHeight w:val="1810"/>
        </w:trPr>
        <w:tc>
          <w:tcPr>
            <w:tcW w:w="4505" w:type="dxa"/>
          </w:tcPr>
          <w:p w14:paraId="187271BC" w14:textId="4DE5A7C1" w:rsidR="00021DE3" w:rsidRPr="00FF5583" w:rsidRDefault="00194028" w:rsidP="00021DE3">
            <w:pPr>
              <w:rPr>
                <w:rFonts w:cstheme="minorHAnsi"/>
                <w:sz w:val="24"/>
                <w:szCs w:val="24"/>
              </w:rPr>
            </w:pPr>
            <w:r w:rsidRPr="00FF5583">
              <w:rPr>
                <w:rFonts w:cstheme="minorHAnsi"/>
                <w:b/>
                <w:bCs/>
                <w:sz w:val="24"/>
                <w:szCs w:val="24"/>
              </w:rPr>
              <w:t xml:space="preserve">Present </w:t>
            </w:r>
            <w:r w:rsidRPr="00FF5583">
              <w:rPr>
                <w:rFonts w:cstheme="minorHAnsi"/>
                <w:sz w:val="24"/>
                <w:szCs w:val="24"/>
              </w:rPr>
              <w:t>(members)</w:t>
            </w:r>
          </w:p>
          <w:p w14:paraId="7CEA758C" w14:textId="3365B547" w:rsidR="00194028" w:rsidRPr="00FF5583" w:rsidRDefault="00194028" w:rsidP="00194028">
            <w:pPr>
              <w:rPr>
                <w:rFonts w:cstheme="minorHAnsi"/>
                <w:sz w:val="24"/>
                <w:szCs w:val="24"/>
              </w:rPr>
            </w:pPr>
            <w:r w:rsidRPr="00FF5583">
              <w:rPr>
                <w:rFonts w:cstheme="minorHAnsi"/>
                <w:sz w:val="24"/>
                <w:szCs w:val="24"/>
              </w:rPr>
              <w:t>Chris Botten – Caterham on the Hill PC</w:t>
            </w:r>
            <w:r w:rsidR="00EA6181">
              <w:rPr>
                <w:rFonts w:cstheme="minorHAnsi"/>
                <w:sz w:val="24"/>
                <w:szCs w:val="24"/>
              </w:rPr>
              <w:t xml:space="preserve"> (CB)</w:t>
            </w:r>
          </w:p>
          <w:p w14:paraId="49AC85F4" w14:textId="35BF7954" w:rsidR="00194028" w:rsidRPr="00FF5583" w:rsidRDefault="00194028" w:rsidP="00194028">
            <w:pPr>
              <w:rPr>
                <w:rFonts w:cstheme="minorHAnsi"/>
                <w:sz w:val="24"/>
                <w:szCs w:val="24"/>
              </w:rPr>
            </w:pPr>
            <w:r w:rsidRPr="00FF5583">
              <w:rPr>
                <w:rFonts w:cstheme="minorHAnsi"/>
                <w:sz w:val="24"/>
                <w:szCs w:val="24"/>
              </w:rPr>
              <w:t>Jeremy Webster – Caterham Valley PC</w:t>
            </w:r>
            <w:r w:rsidR="00EA6181">
              <w:rPr>
                <w:rFonts w:cstheme="minorHAnsi"/>
                <w:sz w:val="24"/>
                <w:szCs w:val="24"/>
              </w:rPr>
              <w:t xml:space="preserve"> (JW)</w:t>
            </w:r>
          </w:p>
          <w:p w14:paraId="6FF3F427" w14:textId="74E2A02C" w:rsidR="00194028" w:rsidRPr="00FF5583" w:rsidRDefault="00194028" w:rsidP="00194028">
            <w:pPr>
              <w:rPr>
                <w:rFonts w:cstheme="minorHAnsi"/>
                <w:sz w:val="24"/>
                <w:szCs w:val="24"/>
              </w:rPr>
            </w:pPr>
            <w:r w:rsidRPr="00FF5583">
              <w:rPr>
                <w:rFonts w:cstheme="minorHAnsi"/>
                <w:sz w:val="24"/>
                <w:szCs w:val="24"/>
              </w:rPr>
              <w:t>Annette Evans - Caterham Valley PC</w:t>
            </w:r>
            <w:r w:rsidR="00EA6181">
              <w:rPr>
                <w:rFonts w:cstheme="minorHAnsi"/>
                <w:sz w:val="24"/>
                <w:szCs w:val="24"/>
              </w:rPr>
              <w:t xml:space="preserve"> (AEV)</w:t>
            </w:r>
            <w:r w:rsidRPr="00FF5583">
              <w:rPr>
                <w:rFonts w:cstheme="minorHAnsi"/>
                <w:sz w:val="24"/>
                <w:szCs w:val="24"/>
              </w:rPr>
              <w:br/>
              <w:t>Julian Palmer – Chaldon Village Council</w:t>
            </w:r>
            <w:r w:rsidR="00EA6181">
              <w:rPr>
                <w:rFonts w:cstheme="minorHAnsi"/>
                <w:sz w:val="24"/>
                <w:szCs w:val="24"/>
              </w:rPr>
              <w:t xml:space="preserve"> (JP)</w:t>
            </w:r>
          </w:p>
          <w:p w14:paraId="7B11B3FE" w14:textId="77777777" w:rsidR="00194028" w:rsidRPr="00FF5583" w:rsidRDefault="00194028" w:rsidP="00021DE3">
            <w:pPr>
              <w:rPr>
                <w:rFonts w:cstheme="minorHAnsi"/>
                <w:b/>
                <w:bCs/>
                <w:sz w:val="24"/>
                <w:szCs w:val="24"/>
              </w:rPr>
            </w:pPr>
          </w:p>
          <w:p w14:paraId="4C91DDAD" w14:textId="64DF4986" w:rsidR="00194028" w:rsidRPr="00FF5583" w:rsidRDefault="00194028" w:rsidP="00021DE3">
            <w:pPr>
              <w:rPr>
                <w:rFonts w:cstheme="minorHAnsi"/>
                <w:b/>
                <w:bCs/>
                <w:sz w:val="24"/>
                <w:szCs w:val="24"/>
              </w:rPr>
            </w:pPr>
            <w:r w:rsidRPr="00FF5583">
              <w:rPr>
                <w:rFonts w:cstheme="minorHAnsi"/>
                <w:b/>
                <w:bCs/>
                <w:sz w:val="24"/>
                <w:szCs w:val="24"/>
              </w:rPr>
              <w:t xml:space="preserve">Present </w:t>
            </w:r>
            <w:r w:rsidRPr="00AF76FB">
              <w:rPr>
                <w:rFonts w:cstheme="minorHAnsi"/>
                <w:sz w:val="24"/>
                <w:szCs w:val="24"/>
              </w:rPr>
              <w:t>(co-opted)</w:t>
            </w:r>
          </w:p>
          <w:p w14:paraId="23F051AB" w14:textId="61BBB5AE" w:rsidR="00194028" w:rsidRPr="00AF76FB" w:rsidRDefault="00194028" w:rsidP="00194028">
            <w:pPr>
              <w:rPr>
                <w:rFonts w:cstheme="minorHAnsi"/>
                <w:sz w:val="24"/>
                <w:szCs w:val="24"/>
              </w:rPr>
            </w:pPr>
            <w:r w:rsidRPr="00AF76FB">
              <w:rPr>
                <w:rFonts w:cstheme="minorHAnsi"/>
                <w:sz w:val="24"/>
                <w:szCs w:val="24"/>
              </w:rPr>
              <w:t>Jenny Gaffney –District Councillor</w:t>
            </w:r>
            <w:r w:rsidR="00EA6181">
              <w:rPr>
                <w:rFonts w:cstheme="minorHAnsi"/>
                <w:sz w:val="24"/>
                <w:szCs w:val="24"/>
              </w:rPr>
              <w:t xml:space="preserve"> (JG)</w:t>
            </w:r>
          </w:p>
          <w:p w14:paraId="04A2B409" w14:textId="3F7C6EA7" w:rsidR="00021DE3" w:rsidRPr="00AF76FB" w:rsidRDefault="00194028" w:rsidP="00194028">
            <w:pPr>
              <w:rPr>
                <w:rFonts w:cstheme="minorHAnsi"/>
                <w:sz w:val="24"/>
                <w:szCs w:val="24"/>
              </w:rPr>
            </w:pPr>
            <w:r w:rsidRPr="00AF76FB">
              <w:rPr>
                <w:rFonts w:cstheme="minorHAnsi"/>
                <w:sz w:val="24"/>
                <w:szCs w:val="24"/>
              </w:rPr>
              <w:t>Julie Blackburn –Flood Action Group</w:t>
            </w:r>
            <w:r w:rsidR="00EA6181">
              <w:rPr>
                <w:rFonts w:cstheme="minorHAnsi"/>
                <w:sz w:val="24"/>
                <w:szCs w:val="24"/>
              </w:rPr>
              <w:t xml:space="preserve"> (JB)</w:t>
            </w:r>
          </w:p>
          <w:p w14:paraId="12FCE914" w14:textId="77777777" w:rsidR="00194028" w:rsidRPr="00FF5583" w:rsidRDefault="00194028" w:rsidP="00194028">
            <w:pPr>
              <w:rPr>
                <w:rFonts w:cstheme="minorHAnsi"/>
                <w:i/>
                <w:iCs/>
                <w:sz w:val="24"/>
                <w:szCs w:val="24"/>
              </w:rPr>
            </w:pPr>
          </w:p>
          <w:p w14:paraId="2018F69C" w14:textId="2387029F" w:rsidR="004A0057" w:rsidRPr="00AF76FB" w:rsidRDefault="00194028" w:rsidP="00194028">
            <w:pPr>
              <w:rPr>
                <w:rFonts w:cstheme="minorHAnsi"/>
                <w:sz w:val="24"/>
                <w:szCs w:val="24"/>
              </w:rPr>
            </w:pPr>
            <w:r w:rsidRPr="00FF5583">
              <w:rPr>
                <w:rFonts w:cstheme="minorHAnsi"/>
                <w:b/>
                <w:bCs/>
                <w:sz w:val="24"/>
                <w:szCs w:val="24"/>
              </w:rPr>
              <w:t>In attendance:</w:t>
            </w:r>
            <w:r w:rsidRPr="00FF5583">
              <w:rPr>
                <w:rFonts w:cstheme="minorHAnsi"/>
                <w:i/>
                <w:iCs/>
                <w:sz w:val="24"/>
                <w:szCs w:val="24"/>
              </w:rPr>
              <w:t xml:space="preserve"> </w:t>
            </w:r>
            <w:r w:rsidR="004A0057" w:rsidRPr="00FF5583">
              <w:rPr>
                <w:rFonts w:cstheme="minorHAnsi"/>
                <w:i/>
                <w:iCs/>
                <w:sz w:val="24"/>
                <w:szCs w:val="24"/>
              </w:rPr>
              <w:br/>
            </w:r>
            <w:r w:rsidRPr="00AF76FB">
              <w:rPr>
                <w:rFonts w:cstheme="minorHAnsi"/>
                <w:sz w:val="24"/>
                <w:szCs w:val="24"/>
              </w:rPr>
              <w:t>Mrs H Broughton (Clerk)</w:t>
            </w:r>
            <w:r w:rsidR="00BC6C61" w:rsidRPr="00AF76FB">
              <w:rPr>
                <w:rFonts w:cstheme="minorHAnsi"/>
                <w:sz w:val="24"/>
                <w:szCs w:val="24"/>
              </w:rPr>
              <w:br/>
            </w:r>
            <w:r w:rsidR="008F742A" w:rsidRPr="00AF76FB">
              <w:rPr>
                <w:rFonts w:cstheme="minorHAnsi"/>
                <w:sz w:val="24"/>
                <w:szCs w:val="24"/>
              </w:rPr>
              <w:t>Caroline</w:t>
            </w:r>
            <w:r w:rsidR="004729CD" w:rsidRPr="00AF76FB">
              <w:rPr>
                <w:rFonts w:cstheme="minorHAnsi"/>
                <w:sz w:val="24"/>
                <w:szCs w:val="24"/>
              </w:rPr>
              <w:t xml:space="preserve"> Hollins</w:t>
            </w:r>
            <w:r w:rsidR="00EA6181">
              <w:rPr>
                <w:rFonts w:cstheme="minorHAnsi"/>
                <w:sz w:val="24"/>
                <w:szCs w:val="24"/>
              </w:rPr>
              <w:t xml:space="preserve"> (CH)</w:t>
            </w:r>
          </w:p>
          <w:p w14:paraId="17ABFD46" w14:textId="7944E111" w:rsidR="00194028" w:rsidRPr="0014705E" w:rsidRDefault="004A0057" w:rsidP="00194028">
            <w:pPr>
              <w:rPr>
                <w:rFonts w:cstheme="minorHAnsi"/>
                <w:sz w:val="24"/>
                <w:szCs w:val="24"/>
              </w:rPr>
            </w:pPr>
            <w:r w:rsidRPr="00AF76FB">
              <w:rPr>
                <w:rFonts w:cstheme="minorHAnsi"/>
                <w:sz w:val="24"/>
                <w:szCs w:val="24"/>
              </w:rPr>
              <w:t>2 members of the public</w:t>
            </w:r>
          </w:p>
        </w:tc>
        <w:tc>
          <w:tcPr>
            <w:tcW w:w="4505" w:type="dxa"/>
          </w:tcPr>
          <w:p w14:paraId="27CE9647" w14:textId="77777777" w:rsidR="00021DE3" w:rsidRPr="00FF5583" w:rsidRDefault="00021DE3" w:rsidP="00194028">
            <w:pPr>
              <w:rPr>
                <w:rFonts w:cstheme="minorHAnsi"/>
                <w:sz w:val="24"/>
                <w:szCs w:val="24"/>
              </w:rPr>
            </w:pPr>
          </w:p>
          <w:p w14:paraId="19C3C5DC" w14:textId="77777777" w:rsidR="00194028" w:rsidRPr="00FF5583" w:rsidRDefault="00194028" w:rsidP="00194028">
            <w:pPr>
              <w:rPr>
                <w:rFonts w:cstheme="minorHAnsi"/>
                <w:sz w:val="24"/>
                <w:szCs w:val="24"/>
              </w:rPr>
            </w:pPr>
          </w:p>
          <w:p w14:paraId="3C202392" w14:textId="77777777" w:rsidR="00194028" w:rsidRPr="00FF5583" w:rsidRDefault="00194028" w:rsidP="00194028">
            <w:pPr>
              <w:rPr>
                <w:rFonts w:cstheme="minorHAnsi"/>
                <w:sz w:val="24"/>
                <w:szCs w:val="24"/>
              </w:rPr>
            </w:pPr>
          </w:p>
        </w:tc>
      </w:tr>
    </w:tbl>
    <w:p w14:paraId="39E7A7E1" w14:textId="56EC0354" w:rsidR="001845AE" w:rsidRPr="004A6F84" w:rsidRDefault="00194028" w:rsidP="00745882">
      <w:pPr>
        <w:pStyle w:val="ListParagraph"/>
        <w:numPr>
          <w:ilvl w:val="0"/>
          <w:numId w:val="9"/>
        </w:numPr>
        <w:spacing w:before="240" w:beforeAutospacing="0"/>
        <w:ind w:hanging="357"/>
        <w:rPr>
          <w:rFonts w:asciiTheme="minorHAnsi" w:hAnsiTheme="minorHAnsi" w:cstheme="minorHAnsi"/>
          <w:b/>
          <w:bCs/>
          <w:color w:val="000000"/>
        </w:rPr>
      </w:pPr>
      <w:r w:rsidRPr="00194028">
        <w:rPr>
          <w:rFonts w:asciiTheme="minorHAnsi" w:hAnsiTheme="minorHAnsi" w:cstheme="minorHAnsi"/>
          <w:b/>
          <w:bCs/>
          <w:color w:val="000000"/>
        </w:rPr>
        <w:t>A</w:t>
      </w:r>
      <w:r w:rsidR="001D2513" w:rsidRPr="004A6F84">
        <w:rPr>
          <w:rFonts w:asciiTheme="minorHAnsi" w:hAnsiTheme="minorHAnsi" w:cstheme="minorHAnsi"/>
          <w:b/>
          <w:bCs/>
          <w:color w:val="000000"/>
        </w:rPr>
        <w:t>pologies for absence</w:t>
      </w:r>
      <w:r>
        <w:rPr>
          <w:rFonts w:asciiTheme="minorHAnsi" w:hAnsiTheme="minorHAnsi" w:cstheme="minorHAnsi"/>
          <w:b/>
          <w:bCs/>
          <w:color w:val="000000"/>
        </w:rPr>
        <w:t xml:space="preserve"> </w:t>
      </w:r>
      <w:r w:rsidRPr="00194028">
        <w:rPr>
          <w:rFonts w:asciiTheme="minorHAnsi" w:hAnsiTheme="minorHAnsi" w:cstheme="minorHAnsi"/>
          <w:color w:val="000000"/>
        </w:rPr>
        <w:t>were received from John Moffat</w:t>
      </w:r>
      <w:r>
        <w:rPr>
          <w:rFonts w:asciiTheme="minorHAnsi" w:hAnsiTheme="minorHAnsi" w:cstheme="minorHAnsi"/>
          <w:color w:val="000000"/>
        </w:rPr>
        <w:t xml:space="preserve"> and Terry Waghorn</w:t>
      </w:r>
      <w:r w:rsidR="00E63819">
        <w:rPr>
          <w:rFonts w:asciiTheme="minorHAnsi" w:hAnsiTheme="minorHAnsi" w:cstheme="minorHAnsi"/>
          <w:color w:val="000000"/>
        </w:rPr>
        <w:t xml:space="preserve"> and Geoff Duck.</w:t>
      </w:r>
    </w:p>
    <w:p w14:paraId="5B338894" w14:textId="6768009C" w:rsidR="00845782" w:rsidRPr="004A6F84" w:rsidRDefault="005F2C66" w:rsidP="00745882">
      <w:pPr>
        <w:pStyle w:val="ListParagraph"/>
        <w:numPr>
          <w:ilvl w:val="0"/>
          <w:numId w:val="9"/>
        </w:numPr>
        <w:spacing w:before="240" w:beforeAutospacing="0"/>
        <w:ind w:hanging="357"/>
        <w:rPr>
          <w:rFonts w:asciiTheme="minorHAnsi" w:hAnsiTheme="minorHAnsi" w:cstheme="minorHAnsi"/>
          <w:b/>
          <w:bCs/>
          <w:color w:val="000000"/>
        </w:rPr>
      </w:pPr>
      <w:r>
        <w:rPr>
          <w:rFonts w:asciiTheme="minorHAnsi" w:hAnsiTheme="minorHAnsi" w:cstheme="minorHAnsi"/>
          <w:color w:val="000000"/>
        </w:rPr>
        <w:t>There were no</w:t>
      </w:r>
      <w:r w:rsidR="001D2513" w:rsidRPr="004A6F84">
        <w:rPr>
          <w:rFonts w:asciiTheme="minorHAnsi" w:hAnsiTheme="minorHAnsi" w:cstheme="minorHAnsi"/>
          <w:color w:val="000000"/>
        </w:rPr>
        <w:t xml:space="preserve"> </w:t>
      </w:r>
      <w:r w:rsidR="001D2513" w:rsidRPr="004A6F84">
        <w:rPr>
          <w:rFonts w:asciiTheme="minorHAnsi" w:hAnsiTheme="minorHAnsi" w:cstheme="minorHAnsi"/>
          <w:b/>
          <w:bCs/>
          <w:color w:val="000000"/>
        </w:rPr>
        <w:t>d</w:t>
      </w:r>
      <w:r w:rsidR="001845AE" w:rsidRPr="004A6F84">
        <w:rPr>
          <w:rFonts w:asciiTheme="minorHAnsi" w:hAnsiTheme="minorHAnsi" w:cstheme="minorHAnsi"/>
          <w:b/>
          <w:bCs/>
          <w:color w:val="000000"/>
        </w:rPr>
        <w:t>eclarations of interest arising from the agend</w:t>
      </w:r>
      <w:r w:rsidR="002D6875" w:rsidRPr="004A6F84">
        <w:rPr>
          <w:rFonts w:asciiTheme="minorHAnsi" w:hAnsiTheme="minorHAnsi" w:cstheme="minorHAnsi"/>
          <w:b/>
          <w:bCs/>
          <w:color w:val="000000"/>
        </w:rPr>
        <w:t>a</w:t>
      </w:r>
      <w:r w:rsidR="00F62177">
        <w:rPr>
          <w:rFonts w:asciiTheme="minorHAnsi" w:hAnsiTheme="minorHAnsi" w:cstheme="minorHAnsi"/>
          <w:b/>
          <w:bCs/>
          <w:color w:val="000000"/>
        </w:rPr>
        <w:t>.</w:t>
      </w:r>
    </w:p>
    <w:p w14:paraId="54547710" w14:textId="1ED96FA3" w:rsidR="00051F66" w:rsidRDefault="00C86774" w:rsidP="00745882">
      <w:pPr>
        <w:pStyle w:val="ListParagraph"/>
        <w:numPr>
          <w:ilvl w:val="0"/>
          <w:numId w:val="9"/>
        </w:numPr>
        <w:spacing w:before="240" w:beforeAutospacing="0"/>
        <w:ind w:hanging="357"/>
        <w:rPr>
          <w:rFonts w:asciiTheme="minorHAnsi" w:hAnsiTheme="minorHAnsi" w:cstheme="minorHAnsi"/>
          <w:color w:val="000000"/>
        </w:rPr>
      </w:pPr>
      <w:r>
        <w:rPr>
          <w:rFonts w:asciiTheme="minorHAnsi" w:hAnsiTheme="minorHAnsi" w:cstheme="minorHAnsi"/>
          <w:b/>
          <w:bCs/>
          <w:color w:val="000000"/>
        </w:rPr>
        <w:t>M</w:t>
      </w:r>
      <w:r w:rsidR="001D2513" w:rsidRPr="004A6F84">
        <w:rPr>
          <w:rFonts w:asciiTheme="minorHAnsi" w:hAnsiTheme="minorHAnsi" w:cstheme="minorHAnsi"/>
          <w:b/>
          <w:bCs/>
          <w:color w:val="000000"/>
        </w:rPr>
        <w:t xml:space="preserve">inutes </w:t>
      </w:r>
      <w:r>
        <w:rPr>
          <w:rFonts w:asciiTheme="minorHAnsi" w:hAnsiTheme="minorHAnsi" w:cstheme="minorHAnsi"/>
          <w:b/>
          <w:bCs/>
          <w:color w:val="000000"/>
        </w:rPr>
        <w:br/>
      </w:r>
      <w:r w:rsidRPr="00C86774">
        <w:rPr>
          <w:rFonts w:asciiTheme="minorHAnsi" w:hAnsiTheme="minorHAnsi" w:cstheme="minorHAnsi"/>
          <w:color w:val="000000"/>
        </w:rPr>
        <w:t xml:space="preserve">Minutes </w:t>
      </w:r>
      <w:r w:rsidR="001D2513" w:rsidRPr="004A6F84">
        <w:rPr>
          <w:rFonts w:asciiTheme="minorHAnsi" w:hAnsiTheme="minorHAnsi" w:cstheme="minorHAnsi"/>
          <w:color w:val="000000"/>
        </w:rPr>
        <w:t xml:space="preserve">of the meeting held on </w:t>
      </w:r>
      <w:r w:rsidR="00845782" w:rsidRPr="004A6F84">
        <w:rPr>
          <w:rFonts w:asciiTheme="minorHAnsi" w:hAnsiTheme="minorHAnsi" w:cstheme="minorHAnsi"/>
          <w:color w:val="000000"/>
        </w:rPr>
        <w:t>24</w:t>
      </w:r>
      <w:r w:rsidR="00845782" w:rsidRPr="004A6F84">
        <w:rPr>
          <w:rFonts w:asciiTheme="minorHAnsi" w:hAnsiTheme="minorHAnsi" w:cstheme="minorHAnsi"/>
          <w:color w:val="000000"/>
          <w:vertAlign w:val="superscript"/>
        </w:rPr>
        <w:t>th</w:t>
      </w:r>
      <w:r w:rsidR="00845782" w:rsidRPr="004A6F84">
        <w:rPr>
          <w:rFonts w:asciiTheme="minorHAnsi" w:hAnsiTheme="minorHAnsi" w:cstheme="minorHAnsi"/>
          <w:color w:val="000000"/>
        </w:rPr>
        <w:t xml:space="preserve"> July </w:t>
      </w:r>
      <w:r w:rsidR="00264915" w:rsidRPr="004A6F84">
        <w:rPr>
          <w:rFonts w:asciiTheme="minorHAnsi" w:hAnsiTheme="minorHAnsi" w:cstheme="minorHAnsi"/>
          <w:color w:val="000000"/>
        </w:rPr>
        <w:t>2023</w:t>
      </w:r>
      <w:r w:rsidR="00AD5622" w:rsidRPr="004A6F84">
        <w:rPr>
          <w:rFonts w:asciiTheme="minorHAnsi" w:hAnsiTheme="minorHAnsi" w:cstheme="minorHAnsi"/>
          <w:color w:val="000000"/>
        </w:rPr>
        <w:t xml:space="preserve"> </w:t>
      </w:r>
      <w:r w:rsidR="0029059D">
        <w:rPr>
          <w:rFonts w:asciiTheme="minorHAnsi" w:hAnsiTheme="minorHAnsi" w:cstheme="minorHAnsi"/>
          <w:color w:val="000000"/>
        </w:rPr>
        <w:t xml:space="preserve">would be </w:t>
      </w:r>
      <w:r>
        <w:rPr>
          <w:rFonts w:asciiTheme="minorHAnsi" w:hAnsiTheme="minorHAnsi" w:cstheme="minorHAnsi"/>
          <w:color w:val="000000"/>
        </w:rPr>
        <w:t>approved at the next meeting.</w:t>
      </w:r>
    </w:p>
    <w:p w14:paraId="106E5CD8" w14:textId="2C558AFF" w:rsidR="00C436C8" w:rsidRPr="00C26637" w:rsidRDefault="00C91F4A" w:rsidP="00C436C8">
      <w:pPr>
        <w:pStyle w:val="ListParagraph"/>
        <w:numPr>
          <w:ilvl w:val="0"/>
          <w:numId w:val="9"/>
        </w:numPr>
        <w:spacing w:before="240" w:beforeAutospacing="0"/>
        <w:ind w:hanging="357"/>
        <w:rPr>
          <w:rFonts w:asciiTheme="minorHAnsi" w:hAnsiTheme="minorHAnsi" w:cstheme="minorHAnsi"/>
        </w:rPr>
      </w:pPr>
      <w:r w:rsidRPr="00C91F4A">
        <w:rPr>
          <w:rFonts w:asciiTheme="minorHAnsi" w:hAnsiTheme="minorHAnsi" w:cstheme="minorHAnsi"/>
          <w:b/>
          <w:bCs/>
          <w:color w:val="000000"/>
        </w:rPr>
        <w:t>Budget</w:t>
      </w:r>
      <w:r>
        <w:rPr>
          <w:rFonts w:asciiTheme="minorHAnsi" w:hAnsiTheme="minorHAnsi" w:cstheme="minorHAnsi"/>
          <w:color w:val="000000"/>
        </w:rPr>
        <w:br/>
      </w:r>
      <w:r w:rsidR="005F2C66" w:rsidRPr="00C91F4A">
        <w:rPr>
          <w:rFonts w:asciiTheme="minorHAnsi" w:hAnsiTheme="minorHAnsi" w:cstheme="minorHAnsi"/>
          <w:color w:val="000000"/>
        </w:rPr>
        <w:t>It was</w:t>
      </w:r>
      <w:r w:rsidR="00745882" w:rsidRPr="00C91F4A">
        <w:rPr>
          <w:rFonts w:asciiTheme="minorHAnsi" w:hAnsiTheme="minorHAnsi" w:cstheme="minorHAnsi"/>
          <w:color w:val="000000"/>
        </w:rPr>
        <w:t xml:space="preserve"> </w:t>
      </w:r>
      <w:r w:rsidR="005F2C66" w:rsidRPr="00C91F4A">
        <w:rPr>
          <w:rFonts w:asciiTheme="minorHAnsi" w:hAnsiTheme="minorHAnsi" w:cstheme="minorHAnsi"/>
          <w:color w:val="000000"/>
        </w:rPr>
        <w:t xml:space="preserve">noted that a locality grant </w:t>
      </w:r>
      <w:r>
        <w:rPr>
          <w:rFonts w:asciiTheme="minorHAnsi" w:hAnsiTheme="minorHAnsi" w:cstheme="minorHAnsi"/>
          <w:color w:val="000000"/>
        </w:rPr>
        <w:t xml:space="preserve">bid </w:t>
      </w:r>
      <w:r w:rsidR="005F2C66" w:rsidRPr="00C91F4A">
        <w:rPr>
          <w:rFonts w:asciiTheme="minorHAnsi" w:hAnsiTheme="minorHAnsi" w:cstheme="minorHAnsi"/>
          <w:color w:val="000000"/>
        </w:rPr>
        <w:t xml:space="preserve">of £10,000 had been successful. </w:t>
      </w:r>
      <w:r w:rsidR="00C436C8">
        <w:rPr>
          <w:rFonts w:asciiTheme="minorHAnsi" w:hAnsiTheme="minorHAnsi" w:cstheme="minorHAnsi"/>
          <w:color w:val="000000"/>
        </w:rPr>
        <w:br/>
        <w:t>It</w:t>
      </w:r>
      <w:r w:rsidR="008F34EA" w:rsidRPr="00C436C8">
        <w:rPr>
          <w:rFonts w:asciiTheme="minorHAnsi" w:hAnsiTheme="minorHAnsi" w:cstheme="minorHAnsi"/>
          <w:color w:val="000000"/>
        </w:rPr>
        <w:t xml:space="preserve"> was agreed that the</w:t>
      </w:r>
      <w:r w:rsidR="005F2C66" w:rsidRPr="00C436C8">
        <w:rPr>
          <w:rFonts w:asciiTheme="minorHAnsi" w:hAnsiTheme="minorHAnsi" w:cstheme="minorHAnsi"/>
          <w:color w:val="000000"/>
        </w:rPr>
        <w:t xml:space="preserve"> </w:t>
      </w:r>
      <w:r w:rsidR="00C436C8">
        <w:rPr>
          <w:rFonts w:asciiTheme="minorHAnsi" w:hAnsiTheme="minorHAnsi" w:cstheme="minorHAnsi"/>
          <w:color w:val="000000"/>
        </w:rPr>
        <w:t>following</w:t>
      </w:r>
      <w:r w:rsidR="008F34EA" w:rsidRPr="00C436C8">
        <w:rPr>
          <w:rFonts w:asciiTheme="minorHAnsi" w:hAnsiTheme="minorHAnsi" w:cstheme="minorHAnsi"/>
          <w:color w:val="000000"/>
        </w:rPr>
        <w:t xml:space="preserve"> </w:t>
      </w:r>
      <w:r w:rsidR="00745882" w:rsidRPr="00C436C8">
        <w:rPr>
          <w:rFonts w:asciiTheme="minorHAnsi" w:hAnsiTheme="minorHAnsi" w:cstheme="minorHAnsi"/>
          <w:color w:val="000000"/>
        </w:rPr>
        <w:t>2024/25 budget</w:t>
      </w:r>
      <w:r w:rsidR="008F34EA" w:rsidRPr="00C436C8">
        <w:rPr>
          <w:rFonts w:asciiTheme="minorHAnsi" w:hAnsiTheme="minorHAnsi" w:cstheme="minorHAnsi"/>
          <w:color w:val="000000"/>
        </w:rPr>
        <w:t xml:space="preserve"> be recommended to individual councils</w:t>
      </w:r>
      <w:r w:rsidR="00C436C8" w:rsidRPr="00C26637">
        <w:rPr>
          <w:rFonts w:asciiTheme="minorHAnsi" w:hAnsiTheme="minorHAnsi" w:cstheme="minorHAnsi"/>
        </w:rPr>
        <w:t>,</w:t>
      </w:r>
      <w:r w:rsidR="00C26637" w:rsidRPr="00C26637">
        <w:rPr>
          <w:rFonts w:asciiTheme="minorHAnsi" w:hAnsiTheme="minorHAnsi" w:cstheme="minorHAnsi"/>
        </w:rPr>
        <w:t xml:space="preserve"> accompanied by a request for a contingency fund of an equal amount to be allocated if needed.</w:t>
      </w:r>
    </w:p>
    <w:tbl>
      <w:tblPr>
        <w:tblW w:w="4390" w:type="dxa"/>
        <w:jc w:val="center"/>
        <w:tblLook w:val="04A0" w:firstRow="1" w:lastRow="0" w:firstColumn="1" w:lastColumn="0" w:noHBand="0" w:noVBand="1"/>
      </w:tblPr>
      <w:tblGrid>
        <w:gridCol w:w="2122"/>
        <w:gridCol w:w="841"/>
        <w:gridCol w:w="851"/>
        <w:gridCol w:w="1134"/>
      </w:tblGrid>
      <w:tr w:rsidR="001700ED" w:rsidRPr="001700ED" w14:paraId="032740A2" w14:textId="77777777" w:rsidTr="00AD5DFF">
        <w:trPr>
          <w:trHeight w:val="3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FD1EB" w14:textId="77777777" w:rsidR="001700ED" w:rsidRPr="001700ED" w:rsidRDefault="001700ED" w:rsidP="001700ED">
            <w:pPr>
              <w:rPr>
                <w:color w:val="000000"/>
                <w:sz w:val="18"/>
                <w:szCs w:val="18"/>
              </w:rPr>
            </w:pPr>
            <w:r w:rsidRPr="001700ED">
              <w:rPr>
                <w:color w:val="000000"/>
                <w:sz w:val="18"/>
                <w:szCs w:val="18"/>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1C4FD77" w14:textId="77777777" w:rsidR="001700ED" w:rsidRPr="001700ED" w:rsidRDefault="001700ED" w:rsidP="001700ED">
            <w:pPr>
              <w:rPr>
                <w:b/>
                <w:bCs/>
                <w:color w:val="000000"/>
                <w:sz w:val="18"/>
                <w:szCs w:val="18"/>
              </w:rPr>
            </w:pPr>
            <w:r w:rsidRPr="001700ED">
              <w:rPr>
                <w:b/>
                <w:bCs/>
                <w:color w:val="000000"/>
                <w:sz w:val="18"/>
                <w:szCs w:val="18"/>
              </w:rPr>
              <w:t>2023/24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3C7095" w14:textId="77777777" w:rsidR="001700ED" w:rsidRPr="001700ED" w:rsidRDefault="001700ED" w:rsidP="001700ED">
            <w:pPr>
              <w:rPr>
                <w:b/>
                <w:bCs/>
                <w:color w:val="000000"/>
                <w:sz w:val="18"/>
                <w:szCs w:val="18"/>
              </w:rPr>
            </w:pPr>
            <w:r w:rsidRPr="001700ED">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E7E6E6"/>
            <w:noWrap/>
            <w:vAlign w:val="bottom"/>
            <w:hideMark/>
          </w:tcPr>
          <w:p w14:paraId="22B7E05E" w14:textId="77777777" w:rsidR="001700ED" w:rsidRPr="001700ED" w:rsidRDefault="001700ED" w:rsidP="001700ED">
            <w:pPr>
              <w:rPr>
                <w:b/>
                <w:bCs/>
                <w:color w:val="000000"/>
                <w:sz w:val="18"/>
                <w:szCs w:val="18"/>
              </w:rPr>
            </w:pPr>
            <w:r w:rsidRPr="001700ED">
              <w:rPr>
                <w:b/>
                <w:bCs/>
                <w:color w:val="000000"/>
                <w:sz w:val="18"/>
                <w:szCs w:val="18"/>
              </w:rPr>
              <w:t>2024/25</w:t>
            </w:r>
          </w:p>
        </w:tc>
      </w:tr>
      <w:tr w:rsidR="001700ED" w:rsidRPr="001700ED" w14:paraId="070236D8"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3E72919" w14:textId="77777777" w:rsidR="001700ED" w:rsidRPr="001700ED" w:rsidRDefault="001700ED" w:rsidP="001700ED">
            <w:pPr>
              <w:rPr>
                <w:b/>
                <w:bCs/>
                <w:color w:val="000000"/>
                <w:sz w:val="18"/>
                <w:szCs w:val="18"/>
              </w:rPr>
            </w:pPr>
            <w:r w:rsidRPr="001700ED">
              <w:rPr>
                <w:b/>
                <w:bCs/>
                <w:color w:val="000000"/>
                <w:sz w:val="18"/>
                <w:szCs w:val="18"/>
              </w:rPr>
              <w:t>RECEIPTS</w:t>
            </w:r>
          </w:p>
        </w:tc>
        <w:tc>
          <w:tcPr>
            <w:tcW w:w="283" w:type="dxa"/>
            <w:tcBorders>
              <w:top w:val="nil"/>
              <w:left w:val="nil"/>
              <w:bottom w:val="single" w:sz="4" w:space="0" w:color="auto"/>
              <w:right w:val="single" w:sz="4" w:space="0" w:color="auto"/>
            </w:tcBorders>
            <w:shd w:val="clear" w:color="auto" w:fill="auto"/>
            <w:noWrap/>
            <w:vAlign w:val="bottom"/>
            <w:hideMark/>
          </w:tcPr>
          <w:p w14:paraId="262057F0" w14:textId="77777777" w:rsidR="001700ED" w:rsidRPr="001700ED" w:rsidRDefault="001700ED" w:rsidP="001700ED">
            <w:pPr>
              <w:rPr>
                <w:color w:val="000000"/>
                <w:sz w:val="18"/>
                <w:szCs w:val="18"/>
              </w:rPr>
            </w:pPr>
            <w:r w:rsidRPr="001700ED">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1DA50FA"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6F6168E6" w14:textId="77777777" w:rsidR="001700ED" w:rsidRPr="001700ED" w:rsidRDefault="001700ED" w:rsidP="001700ED">
            <w:pPr>
              <w:rPr>
                <w:color w:val="000000"/>
                <w:sz w:val="18"/>
                <w:szCs w:val="18"/>
              </w:rPr>
            </w:pPr>
            <w:r w:rsidRPr="001700ED">
              <w:rPr>
                <w:color w:val="000000"/>
                <w:sz w:val="18"/>
                <w:szCs w:val="18"/>
              </w:rPr>
              <w:t> </w:t>
            </w:r>
          </w:p>
        </w:tc>
      </w:tr>
      <w:tr w:rsidR="001700ED" w:rsidRPr="001700ED" w14:paraId="4E232D85"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AFEB689" w14:textId="77777777" w:rsidR="001700ED" w:rsidRPr="001700ED" w:rsidRDefault="001700ED" w:rsidP="001700ED">
            <w:pPr>
              <w:rPr>
                <w:color w:val="000000"/>
                <w:sz w:val="18"/>
                <w:szCs w:val="18"/>
              </w:rPr>
            </w:pPr>
            <w:r w:rsidRPr="001700ED">
              <w:rPr>
                <w:color w:val="000000"/>
                <w:sz w:val="18"/>
                <w:szCs w:val="18"/>
              </w:rPr>
              <w:t>Chaldon</w:t>
            </w:r>
          </w:p>
        </w:tc>
        <w:tc>
          <w:tcPr>
            <w:tcW w:w="283" w:type="dxa"/>
            <w:tcBorders>
              <w:top w:val="nil"/>
              <w:left w:val="nil"/>
              <w:bottom w:val="single" w:sz="4" w:space="0" w:color="auto"/>
              <w:right w:val="single" w:sz="4" w:space="0" w:color="auto"/>
            </w:tcBorders>
            <w:shd w:val="clear" w:color="auto" w:fill="auto"/>
            <w:noWrap/>
            <w:vAlign w:val="bottom"/>
            <w:hideMark/>
          </w:tcPr>
          <w:p w14:paraId="18AD9D35" w14:textId="77777777" w:rsidR="001700ED" w:rsidRPr="001700ED" w:rsidRDefault="001700ED" w:rsidP="001700ED">
            <w:pPr>
              <w:jc w:val="right"/>
              <w:rPr>
                <w:color w:val="000000"/>
                <w:sz w:val="18"/>
                <w:szCs w:val="18"/>
              </w:rPr>
            </w:pPr>
            <w:r w:rsidRPr="001700ED">
              <w:rPr>
                <w:color w:val="000000"/>
                <w:sz w:val="18"/>
                <w:szCs w:val="18"/>
              </w:rPr>
              <w:t>687</w:t>
            </w:r>
          </w:p>
        </w:tc>
        <w:tc>
          <w:tcPr>
            <w:tcW w:w="851" w:type="dxa"/>
            <w:tcBorders>
              <w:top w:val="nil"/>
              <w:left w:val="nil"/>
              <w:bottom w:val="single" w:sz="4" w:space="0" w:color="auto"/>
              <w:right w:val="single" w:sz="4" w:space="0" w:color="auto"/>
            </w:tcBorders>
            <w:shd w:val="clear" w:color="auto" w:fill="auto"/>
            <w:noWrap/>
            <w:vAlign w:val="bottom"/>
            <w:hideMark/>
          </w:tcPr>
          <w:p w14:paraId="5774C269"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35530CEA" w14:textId="77777777" w:rsidR="001700ED" w:rsidRPr="001700ED" w:rsidRDefault="001700ED" w:rsidP="001700ED">
            <w:pPr>
              <w:jc w:val="right"/>
              <w:rPr>
                <w:color w:val="000000"/>
                <w:sz w:val="18"/>
                <w:szCs w:val="18"/>
              </w:rPr>
            </w:pPr>
            <w:r w:rsidRPr="001700ED">
              <w:rPr>
                <w:color w:val="000000"/>
                <w:sz w:val="18"/>
                <w:szCs w:val="18"/>
              </w:rPr>
              <w:t>687</w:t>
            </w:r>
          </w:p>
        </w:tc>
      </w:tr>
      <w:tr w:rsidR="001700ED" w:rsidRPr="001700ED" w14:paraId="45859186"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6963038" w14:textId="77777777" w:rsidR="001700ED" w:rsidRPr="001700ED" w:rsidRDefault="001700ED" w:rsidP="001700ED">
            <w:pPr>
              <w:rPr>
                <w:color w:val="000000"/>
                <w:sz w:val="18"/>
                <w:szCs w:val="18"/>
              </w:rPr>
            </w:pPr>
            <w:r w:rsidRPr="001700ED">
              <w:rPr>
                <w:color w:val="000000"/>
                <w:sz w:val="18"/>
                <w:szCs w:val="18"/>
              </w:rPr>
              <w:t>Whyteleafe</w:t>
            </w:r>
          </w:p>
        </w:tc>
        <w:tc>
          <w:tcPr>
            <w:tcW w:w="283" w:type="dxa"/>
            <w:tcBorders>
              <w:top w:val="nil"/>
              <w:left w:val="nil"/>
              <w:bottom w:val="single" w:sz="4" w:space="0" w:color="auto"/>
              <w:right w:val="single" w:sz="4" w:space="0" w:color="auto"/>
            </w:tcBorders>
            <w:shd w:val="clear" w:color="auto" w:fill="auto"/>
            <w:noWrap/>
            <w:vAlign w:val="bottom"/>
            <w:hideMark/>
          </w:tcPr>
          <w:p w14:paraId="3AC49336" w14:textId="77777777" w:rsidR="001700ED" w:rsidRPr="001700ED" w:rsidRDefault="001700ED" w:rsidP="001700ED">
            <w:pPr>
              <w:jc w:val="right"/>
              <w:rPr>
                <w:color w:val="000000"/>
                <w:sz w:val="18"/>
                <w:szCs w:val="18"/>
              </w:rPr>
            </w:pPr>
            <w:r w:rsidRPr="001700ED">
              <w:rPr>
                <w:color w:val="000000"/>
                <w:sz w:val="18"/>
                <w:szCs w:val="18"/>
              </w:rPr>
              <w:t>1576</w:t>
            </w:r>
          </w:p>
        </w:tc>
        <w:tc>
          <w:tcPr>
            <w:tcW w:w="851" w:type="dxa"/>
            <w:tcBorders>
              <w:top w:val="nil"/>
              <w:left w:val="nil"/>
              <w:bottom w:val="single" w:sz="4" w:space="0" w:color="auto"/>
              <w:right w:val="single" w:sz="4" w:space="0" w:color="auto"/>
            </w:tcBorders>
            <w:shd w:val="clear" w:color="auto" w:fill="auto"/>
            <w:noWrap/>
            <w:vAlign w:val="bottom"/>
            <w:hideMark/>
          </w:tcPr>
          <w:p w14:paraId="2250414E"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7BE61A22" w14:textId="77777777" w:rsidR="001700ED" w:rsidRPr="001700ED" w:rsidRDefault="001700ED" w:rsidP="001700ED">
            <w:pPr>
              <w:jc w:val="right"/>
              <w:rPr>
                <w:color w:val="000000"/>
                <w:sz w:val="18"/>
                <w:szCs w:val="18"/>
              </w:rPr>
            </w:pPr>
            <w:r w:rsidRPr="001700ED">
              <w:rPr>
                <w:color w:val="000000"/>
                <w:sz w:val="18"/>
                <w:szCs w:val="18"/>
              </w:rPr>
              <w:t>1576</w:t>
            </w:r>
          </w:p>
        </w:tc>
      </w:tr>
      <w:tr w:rsidR="001700ED" w:rsidRPr="001700ED" w14:paraId="5367D0C4"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02C8F3B" w14:textId="77777777" w:rsidR="001700ED" w:rsidRPr="001700ED" w:rsidRDefault="001700ED" w:rsidP="001700ED">
            <w:pPr>
              <w:rPr>
                <w:color w:val="000000"/>
                <w:sz w:val="18"/>
                <w:szCs w:val="18"/>
              </w:rPr>
            </w:pPr>
            <w:r w:rsidRPr="001700ED">
              <w:rPr>
                <w:color w:val="000000"/>
                <w:sz w:val="18"/>
                <w:szCs w:val="18"/>
              </w:rPr>
              <w:t xml:space="preserve">Caterham Valley </w:t>
            </w:r>
          </w:p>
        </w:tc>
        <w:tc>
          <w:tcPr>
            <w:tcW w:w="283" w:type="dxa"/>
            <w:tcBorders>
              <w:top w:val="nil"/>
              <w:left w:val="nil"/>
              <w:bottom w:val="single" w:sz="4" w:space="0" w:color="auto"/>
              <w:right w:val="single" w:sz="4" w:space="0" w:color="auto"/>
            </w:tcBorders>
            <w:shd w:val="clear" w:color="auto" w:fill="auto"/>
            <w:noWrap/>
            <w:vAlign w:val="bottom"/>
            <w:hideMark/>
          </w:tcPr>
          <w:p w14:paraId="387FA433" w14:textId="77777777" w:rsidR="001700ED" w:rsidRPr="001700ED" w:rsidRDefault="001700ED" w:rsidP="001700ED">
            <w:pPr>
              <w:jc w:val="right"/>
              <w:rPr>
                <w:color w:val="000000"/>
                <w:sz w:val="18"/>
                <w:szCs w:val="18"/>
              </w:rPr>
            </w:pPr>
            <w:r w:rsidRPr="001700ED">
              <w:rPr>
                <w:color w:val="000000"/>
                <w:sz w:val="18"/>
                <w:szCs w:val="18"/>
              </w:rPr>
              <w:t>3100</w:t>
            </w:r>
          </w:p>
        </w:tc>
        <w:tc>
          <w:tcPr>
            <w:tcW w:w="851" w:type="dxa"/>
            <w:tcBorders>
              <w:top w:val="nil"/>
              <w:left w:val="nil"/>
              <w:bottom w:val="single" w:sz="4" w:space="0" w:color="auto"/>
              <w:right w:val="single" w:sz="4" w:space="0" w:color="auto"/>
            </w:tcBorders>
            <w:shd w:val="clear" w:color="auto" w:fill="auto"/>
            <w:noWrap/>
            <w:vAlign w:val="bottom"/>
            <w:hideMark/>
          </w:tcPr>
          <w:p w14:paraId="13CB033C"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6E47CBF1" w14:textId="77777777" w:rsidR="001700ED" w:rsidRPr="001700ED" w:rsidRDefault="001700ED" w:rsidP="001700ED">
            <w:pPr>
              <w:jc w:val="right"/>
              <w:rPr>
                <w:color w:val="000000"/>
                <w:sz w:val="18"/>
                <w:szCs w:val="18"/>
              </w:rPr>
            </w:pPr>
            <w:r w:rsidRPr="001700ED">
              <w:rPr>
                <w:color w:val="000000"/>
                <w:sz w:val="18"/>
                <w:szCs w:val="18"/>
              </w:rPr>
              <w:t>3100</w:t>
            </w:r>
          </w:p>
        </w:tc>
      </w:tr>
      <w:tr w:rsidR="001700ED" w:rsidRPr="001700ED" w14:paraId="2D861605"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0C0BE8D" w14:textId="77777777" w:rsidR="001700ED" w:rsidRPr="001700ED" w:rsidRDefault="001700ED" w:rsidP="001700ED">
            <w:pPr>
              <w:rPr>
                <w:color w:val="000000"/>
                <w:sz w:val="18"/>
                <w:szCs w:val="18"/>
              </w:rPr>
            </w:pPr>
            <w:r w:rsidRPr="001700ED">
              <w:rPr>
                <w:color w:val="000000"/>
                <w:sz w:val="18"/>
                <w:szCs w:val="18"/>
              </w:rPr>
              <w:t>Caterham on the Hill</w:t>
            </w:r>
          </w:p>
        </w:tc>
        <w:tc>
          <w:tcPr>
            <w:tcW w:w="283" w:type="dxa"/>
            <w:tcBorders>
              <w:top w:val="nil"/>
              <w:left w:val="nil"/>
              <w:bottom w:val="single" w:sz="4" w:space="0" w:color="auto"/>
              <w:right w:val="single" w:sz="4" w:space="0" w:color="auto"/>
            </w:tcBorders>
            <w:shd w:val="clear" w:color="auto" w:fill="auto"/>
            <w:noWrap/>
            <w:vAlign w:val="bottom"/>
            <w:hideMark/>
          </w:tcPr>
          <w:p w14:paraId="0D5B0EC7" w14:textId="77777777" w:rsidR="001700ED" w:rsidRPr="001700ED" w:rsidRDefault="001700ED" w:rsidP="001700ED">
            <w:pPr>
              <w:jc w:val="right"/>
              <w:rPr>
                <w:color w:val="000000"/>
                <w:sz w:val="18"/>
                <w:szCs w:val="18"/>
              </w:rPr>
            </w:pPr>
            <w:r w:rsidRPr="001700ED">
              <w:rPr>
                <w:color w:val="000000"/>
                <w:sz w:val="18"/>
                <w:szCs w:val="18"/>
              </w:rPr>
              <w:t>4737</w:t>
            </w:r>
          </w:p>
        </w:tc>
        <w:tc>
          <w:tcPr>
            <w:tcW w:w="851" w:type="dxa"/>
            <w:tcBorders>
              <w:top w:val="nil"/>
              <w:left w:val="nil"/>
              <w:bottom w:val="single" w:sz="4" w:space="0" w:color="auto"/>
              <w:right w:val="single" w:sz="4" w:space="0" w:color="auto"/>
            </w:tcBorders>
            <w:shd w:val="clear" w:color="auto" w:fill="auto"/>
            <w:noWrap/>
            <w:vAlign w:val="bottom"/>
            <w:hideMark/>
          </w:tcPr>
          <w:p w14:paraId="79529CD1"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7156E46D" w14:textId="77777777" w:rsidR="001700ED" w:rsidRPr="001700ED" w:rsidRDefault="001700ED" w:rsidP="001700ED">
            <w:pPr>
              <w:jc w:val="right"/>
              <w:rPr>
                <w:color w:val="000000"/>
                <w:sz w:val="18"/>
                <w:szCs w:val="18"/>
              </w:rPr>
            </w:pPr>
            <w:r w:rsidRPr="001700ED">
              <w:rPr>
                <w:color w:val="000000"/>
                <w:sz w:val="18"/>
                <w:szCs w:val="18"/>
              </w:rPr>
              <w:t>4737</w:t>
            </w:r>
          </w:p>
        </w:tc>
      </w:tr>
      <w:tr w:rsidR="001700ED" w:rsidRPr="001700ED" w14:paraId="5CC50BDB"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C07915D" w14:textId="77777777" w:rsidR="001700ED" w:rsidRPr="001700ED" w:rsidRDefault="001700ED" w:rsidP="001700ED">
            <w:pPr>
              <w:rPr>
                <w:color w:val="000000"/>
                <w:sz w:val="18"/>
                <w:szCs w:val="18"/>
              </w:rPr>
            </w:pPr>
            <w:r w:rsidRPr="001700ED">
              <w:rPr>
                <w:color w:val="000000"/>
                <w:sz w:val="18"/>
                <w:szCs w:val="18"/>
              </w:rPr>
              <w:t>Locality / grants</w:t>
            </w:r>
          </w:p>
        </w:tc>
        <w:tc>
          <w:tcPr>
            <w:tcW w:w="283" w:type="dxa"/>
            <w:tcBorders>
              <w:top w:val="nil"/>
              <w:left w:val="nil"/>
              <w:bottom w:val="single" w:sz="4" w:space="0" w:color="auto"/>
              <w:right w:val="single" w:sz="4" w:space="0" w:color="auto"/>
            </w:tcBorders>
            <w:shd w:val="clear" w:color="auto" w:fill="auto"/>
            <w:noWrap/>
            <w:vAlign w:val="bottom"/>
            <w:hideMark/>
          </w:tcPr>
          <w:p w14:paraId="19606492" w14:textId="77777777" w:rsidR="001700ED" w:rsidRPr="001700ED" w:rsidRDefault="001700ED" w:rsidP="001700ED">
            <w:pPr>
              <w:rPr>
                <w:color w:val="000000"/>
                <w:sz w:val="18"/>
                <w:szCs w:val="18"/>
              </w:rPr>
            </w:pPr>
            <w:r w:rsidRPr="001700ED">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1FEE8F7"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4B3C20D9" w14:textId="77777777" w:rsidR="001700ED" w:rsidRPr="001700ED" w:rsidRDefault="001700ED" w:rsidP="001700ED">
            <w:pPr>
              <w:jc w:val="right"/>
              <w:rPr>
                <w:color w:val="000000"/>
                <w:sz w:val="18"/>
                <w:szCs w:val="18"/>
              </w:rPr>
            </w:pPr>
            <w:r w:rsidRPr="001700ED">
              <w:rPr>
                <w:color w:val="000000"/>
                <w:sz w:val="18"/>
                <w:szCs w:val="18"/>
              </w:rPr>
              <w:t>10000</w:t>
            </w:r>
          </w:p>
        </w:tc>
      </w:tr>
      <w:tr w:rsidR="001700ED" w:rsidRPr="001700ED" w14:paraId="75F809C5"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0E64C766" w14:textId="77777777" w:rsidR="001700ED" w:rsidRPr="001700ED" w:rsidRDefault="001700ED" w:rsidP="001700ED">
            <w:pPr>
              <w:rPr>
                <w:b/>
                <w:bCs/>
                <w:color w:val="000000"/>
                <w:sz w:val="18"/>
                <w:szCs w:val="18"/>
              </w:rPr>
            </w:pPr>
            <w:r w:rsidRPr="001700ED">
              <w:rPr>
                <w:b/>
                <w:bCs/>
                <w:color w:val="000000"/>
                <w:sz w:val="18"/>
                <w:szCs w:val="18"/>
              </w:rPr>
              <w:lastRenderedPageBreak/>
              <w:t>TOTAL</w:t>
            </w:r>
          </w:p>
        </w:tc>
        <w:tc>
          <w:tcPr>
            <w:tcW w:w="283" w:type="dxa"/>
            <w:tcBorders>
              <w:top w:val="nil"/>
              <w:left w:val="nil"/>
              <w:bottom w:val="single" w:sz="4" w:space="0" w:color="auto"/>
              <w:right w:val="single" w:sz="4" w:space="0" w:color="auto"/>
            </w:tcBorders>
            <w:shd w:val="clear" w:color="000000" w:fill="F2F2F2"/>
            <w:noWrap/>
            <w:vAlign w:val="bottom"/>
            <w:hideMark/>
          </w:tcPr>
          <w:p w14:paraId="4B424AAD" w14:textId="77777777" w:rsidR="001700ED" w:rsidRPr="001700ED" w:rsidRDefault="001700ED" w:rsidP="001700ED">
            <w:pPr>
              <w:jc w:val="right"/>
              <w:rPr>
                <w:b/>
                <w:bCs/>
                <w:color w:val="000000"/>
                <w:sz w:val="18"/>
                <w:szCs w:val="18"/>
              </w:rPr>
            </w:pPr>
            <w:r w:rsidRPr="001700ED">
              <w:rPr>
                <w:b/>
                <w:bCs/>
                <w:color w:val="000000"/>
                <w:sz w:val="18"/>
                <w:szCs w:val="18"/>
              </w:rPr>
              <w:t>10100</w:t>
            </w:r>
          </w:p>
        </w:tc>
        <w:tc>
          <w:tcPr>
            <w:tcW w:w="851" w:type="dxa"/>
            <w:tcBorders>
              <w:top w:val="nil"/>
              <w:left w:val="nil"/>
              <w:bottom w:val="single" w:sz="4" w:space="0" w:color="auto"/>
              <w:right w:val="single" w:sz="4" w:space="0" w:color="auto"/>
            </w:tcBorders>
            <w:shd w:val="clear" w:color="000000" w:fill="F2F2F2"/>
            <w:noWrap/>
            <w:vAlign w:val="bottom"/>
            <w:hideMark/>
          </w:tcPr>
          <w:p w14:paraId="4937B8A5" w14:textId="77777777" w:rsidR="001700ED" w:rsidRPr="001700ED" w:rsidRDefault="001700ED" w:rsidP="001700ED">
            <w:pPr>
              <w:rPr>
                <w:b/>
                <w:bCs/>
                <w:color w:val="000000"/>
                <w:sz w:val="18"/>
                <w:szCs w:val="18"/>
              </w:rPr>
            </w:pPr>
            <w:r w:rsidRPr="001700ED">
              <w:rPr>
                <w:b/>
                <w:bCs/>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9B37E0F" w14:textId="77777777" w:rsidR="001700ED" w:rsidRPr="001700ED" w:rsidRDefault="001700ED" w:rsidP="001700ED">
            <w:pPr>
              <w:jc w:val="right"/>
              <w:rPr>
                <w:b/>
                <w:bCs/>
                <w:color w:val="000000"/>
                <w:sz w:val="18"/>
                <w:szCs w:val="18"/>
              </w:rPr>
            </w:pPr>
            <w:r w:rsidRPr="001700ED">
              <w:rPr>
                <w:b/>
                <w:bCs/>
                <w:color w:val="000000"/>
                <w:sz w:val="18"/>
                <w:szCs w:val="18"/>
              </w:rPr>
              <w:t>20100</w:t>
            </w:r>
          </w:p>
        </w:tc>
      </w:tr>
      <w:tr w:rsidR="001700ED" w:rsidRPr="001700ED" w14:paraId="1528337C" w14:textId="77777777" w:rsidTr="00AD5DFF">
        <w:trPr>
          <w:trHeight w:val="340"/>
          <w:jc w:val="center"/>
        </w:trPr>
        <w:tc>
          <w:tcPr>
            <w:tcW w:w="2122" w:type="dxa"/>
            <w:tcBorders>
              <w:top w:val="nil"/>
              <w:left w:val="nil"/>
              <w:bottom w:val="nil"/>
              <w:right w:val="nil"/>
            </w:tcBorders>
            <w:shd w:val="clear" w:color="auto" w:fill="auto"/>
            <w:noWrap/>
            <w:vAlign w:val="bottom"/>
            <w:hideMark/>
          </w:tcPr>
          <w:p w14:paraId="479BC260" w14:textId="77777777" w:rsidR="001700ED" w:rsidRPr="001700ED" w:rsidRDefault="001700ED" w:rsidP="001700ED">
            <w:pPr>
              <w:jc w:val="right"/>
              <w:rPr>
                <w:b/>
                <w:bCs/>
                <w:color w:val="000000"/>
                <w:sz w:val="18"/>
                <w:szCs w:val="18"/>
              </w:rPr>
            </w:pPr>
          </w:p>
        </w:tc>
        <w:tc>
          <w:tcPr>
            <w:tcW w:w="283" w:type="dxa"/>
            <w:tcBorders>
              <w:top w:val="nil"/>
              <w:left w:val="nil"/>
              <w:bottom w:val="nil"/>
              <w:right w:val="nil"/>
            </w:tcBorders>
            <w:shd w:val="clear" w:color="auto" w:fill="auto"/>
            <w:noWrap/>
            <w:vAlign w:val="bottom"/>
            <w:hideMark/>
          </w:tcPr>
          <w:p w14:paraId="3D7CC7CC" w14:textId="77777777" w:rsidR="001700ED" w:rsidRPr="001700ED" w:rsidRDefault="001700ED" w:rsidP="001700ED">
            <w:pPr>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09BEAA" w14:textId="77777777" w:rsidR="001700ED" w:rsidRPr="001700ED" w:rsidRDefault="001700ED" w:rsidP="001700ED">
            <w:pPr>
              <w:rPr>
                <w:rFonts w:ascii="Times New Roman" w:hAnsi="Times New Roman" w:cs="Times New Roman"/>
                <w:sz w:val="18"/>
                <w:szCs w:val="18"/>
              </w:rPr>
            </w:pPr>
          </w:p>
        </w:tc>
        <w:tc>
          <w:tcPr>
            <w:tcW w:w="1134" w:type="dxa"/>
            <w:tcBorders>
              <w:top w:val="nil"/>
              <w:left w:val="nil"/>
              <w:bottom w:val="nil"/>
              <w:right w:val="nil"/>
            </w:tcBorders>
            <w:shd w:val="clear" w:color="000000" w:fill="E7E6E6"/>
            <w:noWrap/>
            <w:vAlign w:val="bottom"/>
            <w:hideMark/>
          </w:tcPr>
          <w:p w14:paraId="4BE46CA1" w14:textId="77777777" w:rsidR="001700ED" w:rsidRPr="001700ED" w:rsidRDefault="001700ED" w:rsidP="001700ED">
            <w:pPr>
              <w:rPr>
                <w:color w:val="000000"/>
                <w:sz w:val="18"/>
                <w:szCs w:val="18"/>
              </w:rPr>
            </w:pPr>
            <w:r w:rsidRPr="001700ED">
              <w:rPr>
                <w:color w:val="000000"/>
                <w:sz w:val="18"/>
                <w:szCs w:val="18"/>
              </w:rPr>
              <w:t> </w:t>
            </w:r>
          </w:p>
        </w:tc>
      </w:tr>
      <w:tr w:rsidR="001700ED" w:rsidRPr="001700ED" w14:paraId="7D6BC210" w14:textId="77777777" w:rsidTr="00AD5DFF">
        <w:trPr>
          <w:trHeight w:val="3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BCB1A" w14:textId="77777777" w:rsidR="001700ED" w:rsidRPr="001700ED" w:rsidRDefault="001700ED" w:rsidP="001700ED">
            <w:pPr>
              <w:rPr>
                <w:b/>
                <w:bCs/>
                <w:color w:val="000000"/>
                <w:sz w:val="18"/>
                <w:szCs w:val="18"/>
              </w:rPr>
            </w:pPr>
            <w:r w:rsidRPr="001700ED">
              <w:rPr>
                <w:b/>
                <w:bCs/>
                <w:color w:val="000000"/>
                <w:sz w:val="18"/>
                <w:szCs w:val="18"/>
              </w:rPr>
              <w:t>EXPENDITURE</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0BB80FB" w14:textId="77777777" w:rsidR="001700ED" w:rsidRPr="001700ED" w:rsidRDefault="001700ED" w:rsidP="001700ED">
            <w:pPr>
              <w:rPr>
                <w:color w:val="000000"/>
                <w:sz w:val="18"/>
                <w:szCs w:val="18"/>
              </w:rPr>
            </w:pPr>
            <w:r w:rsidRPr="001700ED">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4500389"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E7E6E6"/>
            <w:noWrap/>
            <w:vAlign w:val="bottom"/>
            <w:hideMark/>
          </w:tcPr>
          <w:p w14:paraId="6CA47D67" w14:textId="77777777" w:rsidR="001700ED" w:rsidRPr="001700ED" w:rsidRDefault="001700ED" w:rsidP="001700ED">
            <w:pPr>
              <w:rPr>
                <w:color w:val="000000"/>
                <w:sz w:val="18"/>
                <w:szCs w:val="18"/>
              </w:rPr>
            </w:pPr>
            <w:r w:rsidRPr="001700ED">
              <w:rPr>
                <w:color w:val="000000"/>
                <w:sz w:val="18"/>
                <w:szCs w:val="18"/>
              </w:rPr>
              <w:t> </w:t>
            </w:r>
          </w:p>
        </w:tc>
      </w:tr>
      <w:tr w:rsidR="001700ED" w:rsidRPr="001700ED" w14:paraId="38B1580C"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A00E483" w14:textId="77777777" w:rsidR="001700ED" w:rsidRPr="001700ED" w:rsidRDefault="001700ED" w:rsidP="001700ED">
            <w:pPr>
              <w:rPr>
                <w:color w:val="000000"/>
                <w:sz w:val="18"/>
                <w:szCs w:val="18"/>
              </w:rPr>
            </w:pPr>
            <w:r w:rsidRPr="001700ED">
              <w:rPr>
                <w:color w:val="000000"/>
                <w:sz w:val="18"/>
                <w:szCs w:val="18"/>
              </w:rPr>
              <w:t>Planning consultancy</w:t>
            </w:r>
          </w:p>
        </w:tc>
        <w:tc>
          <w:tcPr>
            <w:tcW w:w="283" w:type="dxa"/>
            <w:tcBorders>
              <w:top w:val="nil"/>
              <w:left w:val="nil"/>
              <w:bottom w:val="single" w:sz="4" w:space="0" w:color="auto"/>
              <w:right w:val="single" w:sz="4" w:space="0" w:color="auto"/>
            </w:tcBorders>
            <w:shd w:val="clear" w:color="auto" w:fill="auto"/>
            <w:noWrap/>
            <w:vAlign w:val="bottom"/>
            <w:hideMark/>
          </w:tcPr>
          <w:p w14:paraId="7F4B4370" w14:textId="77777777" w:rsidR="001700ED" w:rsidRPr="001700ED" w:rsidRDefault="001700ED" w:rsidP="001700ED">
            <w:pPr>
              <w:jc w:val="right"/>
              <w:rPr>
                <w:color w:val="000000"/>
                <w:sz w:val="18"/>
                <w:szCs w:val="18"/>
              </w:rPr>
            </w:pPr>
            <w:r w:rsidRPr="001700ED">
              <w:rPr>
                <w:color w:val="000000"/>
                <w:sz w:val="18"/>
                <w:szCs w:val="18"/>
              </w:rPr>
              <w:t>5000</w:t>
            </w:r>
          </w:p>
        </w:tc>
        <w:tc>
          <w:tcPr>
            <w:tcW w:w="851" w:type="dxa"/>
            <w:tcBorders>
              <w:top w:val="nil"/>
              <w:left w:val="nil"/>
              <w:bottom w:val="single" w:sz="4" w:space="0" w:color="auto"/>
              <w:right w:val="single" w:sz="4" w:space="0" w:color="auto"/>
            </w:tcBorders>
            <w:shd w:val="clear" w:color="auto" w:fill="auto"/>
            <w:noWrap/>
            <w:vAlign w:val="bottom"/>
            <w:hideMark/>
          </w:tcPr>
          <w:p w14:paraId="05671554"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5EA9F1E2" w14:textId="77777777" w:rsidR="001700ED" w:rsidRPr="001700ED" w:rsidRDefault="001700ED" w:rsidP="001700ED">
            <w:pPr>
              <w:jc w:val="right"/>
              <w:rPr>
                <w:color w:val="000000"/>
                <w:sz w:val="18"/>
                <w:szCs w:val="18"/>
              </w:rPr>
            </w:pPr>
            <w:r w:rsidRPr="001700ED">
              <w:rPr>
                <w:color w:val="000000"/>
                <w:sz w:val="18"/>
                <w:szCs w:val="18"/>
              </w:rPr>
              <w:t>5000</w:t>
            </w:r>
          </w:p>
        </w:tc>
      </w:tr>
      <w:tr w:rsidR="001700ED" w:rsidRPr="001700ED" w14:paraId="32C46943"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68BA240" w14:textId="77777777" w:rsidR="001700ED" w:rsidRPr="001700ED" w:rsidRDefault="001700ED" w:rsidP="001700ED">
            <w:pPr>
              <w:rPr>
                <w:color w:val="000000"/>
                <w:sz w:val="18"/>
                <w:szCs w:val="18"/>
              </w:rPr>
            </w:pPr>
            <w:r w:rsidRPr="001700ED">
              <w:rPr>
                <w:color w:val="000000"/>
                <w:sz w:val="18"/>
                <w:szCs w:val="18"/>
              </w:rPr>
              <w:t xml:space="preserve">Clerking and project admin costs </w:t>
            </w:r>
          </w:p>
        </w:tc>
        <w:tc>
          <w:tcPr>
            <w:tcW w:w="283" w:type="dxa"/>
            <w:tcBorders>
              <w:top w:val="nil"/>
              <w:left w:val="nil"/>
              <w:bottom w:val="single" w:sz="4" w:space="0" w:color="auto"/>
              <w:right w:val="single" w:sz="4" w:space="0" w:color="auto"/>
            </w:tcBorders>
            <w:shd w:val="clear" w:color="auto" w:fill="auto"/>
            <w:noWrap/>
            <w:vAlign w:val="bottom"/>
            <w:hideMark/>
          </w:tcPr>
          <w:p w14:paraId="35DC1537" w14:textId="77777777" w:rsidR="001700ED" w:rsidRPr="001700ED" w:rsidRDefault="001700ED" w:rsidP="001700ED">
            <w:pPr>
              <w:jc w:val="right"/>
              <w:rPr>
                <w:color w:val="000000"/>
                <w:sz w:val="18"/>
                <w:szCs w:val="18"/>
              </w:rPr>
            </w:pPr>
            <w:r w:rsidRPr="001700ED">
              <w:rPr>
                <w:color w:val="000000"/>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14:paraId="5726C003"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04A1158D" w14:textId="77777777" w:rsidR="001700ED" w:rsidRPr="001700ED" w:rsidRDefault="001700ED" w:rsidP="001700ED">
            <w:pPr>
              <w:jc w:val="right"/>
              <w:rPr>
                <w:color w:val="000000"/>
                <w:sz w:val="18"/>
                <w:szCs w:val="18"/>
              </w:rPr>
            </w:pPr>
            <w:r w:rsidRPr="001700ED">
              <w:rPr>
                <w:color w:val="000000"/>
                <w:sz w:val="18"/>
                <w:szCs w:val="18"/>
              </w:rPr>
              <w:t>3000</w:t>
            </w:r>
          </w:p>
        </w:tc>
      </w:tr>
      <w:tr w:rsidR="001700ED" w:rsidRPr="001700ED" w14:paraId="2406FD41"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406FB2B" w14:textId="77777777" w:rsidR="001700ED" w:rsidRPr="001700ED" w:rsidRDefault="001700ED" w:rsidP="001700ED">
            <w:pPr>
              <w:rPr>
                <w:color w:val="000000"/>
                <w:sz w:val="18"/>
                <w:szCs w:val="18"/>
              </w:rPr>
            </w:pPr>
            <w:r w:rsidRPr="001700ED">
              <w:rPr>
                <w:color w:val="000000"/>
                <w:sz w:val="18"/>
                <w:szCs w:val="18"/>
              </w:rPr>
              <w:t>Website</w:t>
            </w:r>
          </w:p>
        </w:tc>
        <w:tc>
          <w:tcPr>
            <w:tcW w:w="283" w:type="dxa"/>
            <w:tcBorders>
              <w:top w:val="nil"/>
              <w:left w:val="nil"/>
              <w:bottom w:val="single" w:sz="4" w:space="0" w:color="auto"/>
              <w:right w:val="single" w:sz="4" w:space="0" w:color="auto"/>
            </w:tcBorders>
            <w:shd w:val="clear" w:color="auto" w:fill="auto"/>
            <w:noWrap/>
            <w:vAlign w:val="bottom"/>
            <w:hideMark/>
          </w:tcPr>
          <w:p w14:paraId="0ADE7392" w14:textId="77777777" w:rsidR="001700ED" w:rsidRPr="001700ED" w:rsidRDefault="001700ED" w:rsidP="001700ED">
            <w:pPr>
              <w:jc w:val="right"/>
              <w:rPr>
                <w:color w:val="000000"/>
                <w:sz w:val="18"/>
                <w:szCs w:val="18"/>
              </w:rPr>
            </w:pPr>
            <w:r w:rsidRPr="001700ED">
              <w:rPr>
                <w:color w:val="000000"/>
                <w:sz w:val="18"/>
                <w:szCs w:val="18"/>
              </w:rPr>
              <w:t>2000</w:t>
            </w:r>
          </w:p>
        </w:tc>
        <w:tc>
          <w:tcPr>
            <w:tcW w:w="851" w:type="dxa"/>
            <w:tcBorders>
              <w:top w:val="nil"/>
              <w:left w:val="nil"/>
              <w:bottom w:val="single" w:sz="4" w:space="0" w:color="auto"/>
              <w:right w:val="single" w:sz="4" w:space="0" w:color="auto"/>
            </w:tcBorders>
            <w:shd w:val="clear" w:color="auto" w:fill="auto"/>
            <w:noWrap/>
            <w:vAlign w:val="bottom"/>
            <w:hideMark/>
          </w:tcPr>
          <w:p w14:paraId="13045E71"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29A7C395" w14:textId="77777777" w:rsidR="001700ED" w:rsidRPr="001700ED" w:rsidRDefault="001700ED" w:rsidP="001700ED">
            <w:pPr>
              <w:jc w:val="right"/>
              <w:rPr>
                <w:color w:val="000000"/>
                <w:sz w:val="18"/>
                <w:szCs w:val="18"/>
              </w:rPr>
            </w:pPr>
            <w:r w:rsidRPr="001700ED">
              <w:rPr>
                <w:color w:val="000000"/>
                <w:sz w:val="18"/>
                <w:szCs w:val="18"/>
              </w:rPr>
              <w:t>2000</w:t>
            </w:r>
          </w:p>
        </w:tc>
      </w:tr>
      <w:tr w:rsidR="001700ED" w:rsidRPr="001700ED" w14:paraId="16EFA32F"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B2E5D16" w14:textId="77777777" w:rsidR="001700ED" w:rsidRPr="001700ED" w:rsidRDefault="001700ED" w:rsidP="001700ED">
            <w:pPr>
              <w:rPr>
                <w:color w:val="000000"/>
                <w:sz w:val="18"/>
                <w:szCs w:val="18"/>
              </w:rPr>
            </w:pPr>
            <w:r w:rsidRPr="001700ED">
              <w:rPr>
                <w:color w:val="000000"/>
                <w:sz w:val="18"/>
                <w:szCs w:val="18"/>
              </w:rPr>
              <w:t>Meeting room hire</w:t>
            </w:r>
          </w:p>
        </w:tc>
        <w:tc>
          <w:tcPr>
            <w:tcW w:w="283" w:type="dxa"/>
            <w:tcBorders>
              <w:top w:val="nil"/>
              <w:left w:val="nil"/>
              <w:bottom w:val="single" w:sz="4" w:space="0" w:color="auto"/>
              <w:right w:val="single" w:sz="4" w:space="0" w:color="auto"/>
            </w:tcBorders>
            <w:shd w:val="clear" w:color="auto" w:fill="auto"/>
            <w:noWrap/>
            <w:vAlign w:val="bottom"/>
            <w:hideMark/>
          </w:tcPr>
          <w:p w14:paraId="7CB5F0DA" w14:textId="77777777" w:rsidR="001700ED" w:rsidRPr="001700ED" w:rsidRDefault="001700ED" w:rsidP="001700ED">
            <w:pPr>
              <w:jc w:val="right"/>
              <w:rPr>
                <w:color w:val="000000"/>
                <w:sz w:val="18"/>
                <w:szCs w:val="18"/>
              </w:rPr>
            </w:pPr>
            <w:r w:rsidRPr="001700ED">
              <w:rPr>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14:paraId="6AE5CF8F"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0D587E3D" w14:textId="77777777" w:rsidR="001700ED" w:rsidRPr="001700ED" w:rsidRDefault="001700ED" w:rsidP="001700ED">
            <w:pPr>
              <w:jc w:val="right"/>
              <w:rPr>
                <w:color w:val="000000"/>
                <w:sz w:val="18"/>
                <w:szCs w:val="18"/>
              </w:rPr>
            </w:pPr>
            <w:r w:rsidRPr="001700ED">
              <w:rPr>
                <w:color w:val="000000"/>
                <w:sz w:val="18"/>
                <w:szCs w:val="18"/>
              </w:rPr>
              <w:t>100</w:t>
            </w:r>
          </w:p>
        </w:tc>
      </w:tr>
      <w:tr w:rsidR="001700ED" w:rsidRPr="001700ED" w14:paraId="09C34828"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253FE52" w14:textId="77777777" w:rsidR="001700ED" w:rsidRPr="001700ED" w:rsidRDefault="001700ED" w:rsidP="001700ED">
            <w:pPr>
              <w:rPr>
                <w:color w:val="000000"/>
                <w:sz w:val="18"/>
                <w:szCs w:val="18"/>
              </w:rPr>
            </w:pPr>
            <w:r w:rsidRPr="001700ED">
              <w:rPr>
                <w:color w:val="000000"/>
                <w:sz w:val="18"/>
                <w:szCs w:val="18"/>
              </w:rPr>
              <w:t>Contingency</w:t>
            </w:r>
          </w:p>
        </w:tc>
        <w:tc>
          <w:tcPr>
            <w:tcW w:w="283" w:type="dxa"/>
            <w:tcBorders>
              <w:top w:val="nil"/>
              <w:left w:val="nil"/>
              <w:bottom w:val="single" w:sz="4" w:space="0" w:color="auto"/>
              <w:right w:val="single" w:sz="4" w:space="0" w:color="auto"/>
            </w:tcBorders>
            <w:shd w:val="clear" w:color="auto" w:fill="auto"/>
            <w:noWrap/>
            <w:vAlign w:val="bottom"/>
            <w:hideMark/>
          </w:tcPr>
          <w:p w14:paraId="6B5044C3" w14:textId="77777777" w:rsidR="001700ED" w:rsidRPr="001700ED" w:rsidRDefault="001700ED" w:rsidP="001700ED">
            <w:pPr>
              <w:rPr>
                <w:color w:val="000000"/>
                <w:sz w:val="18"/>
                <w:szCs w:val="18"/>
              </w:rPr>
            </w:pPr>
            <w:r w:rsidRPr="001700ED">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16AD6CC" w14:textId="77777777" w:rsidR="001700ED" w:rsidRPr="001700ED" w:rsidRDefault="001700ED" w:rsidP="001700ED">
            <w:pPr>
              <w:rPr>
                <w:color w:val="000000"/>
                <w:sz w:val="18"/>
                <w:szCs w:val="18"/>
              </w:rPr>
            </w:pPr>
            <w:r w:rsidRPr="001700ED">
              <w:rPr>
                <w:color w:val="000000"/>
                <w:sz w:val="18"/>
                <w:szCs w:val="18"/>
              </w:rPr>
              <w:t> </w:t>
            </w:r>
          </w:p>
        </w:tc>
        <w:tc>
          <w:tcPr>
            <w:tcW w:w="1134" w:type="dxa"/>
            <w:tcBorders>
              <w:top w:val="nil"/>
              <w:left w:val="nil"/>
              <w:bottom w:val="single" w:sz="4" w:space="0" w:color="auto"/>
              <w:right w:val="single" w:sz="4" w:space="0" w:color="auto"/>
            </w:tcBorders>
            <w:shd w:val="clear" w:color="000000" w:fill="E7E6E6"/>
            <w:noWrap/>
            <w:vAlign w:val="bottom"/>
            <w:hideMark/>
          </w:tcPr>
          <w:p w14:paraId="7ABEEE27" w14:textId="77777777" w:rsidR="001700ED" w:rsidRPr="001700ED" w:rsidRDefault="001700ED" w:rsidP="001700ED">
            <w:pPr>
              <w:jc w:val="right"/>
              <w:rPr>
                <w:color w:val="000000"/>
                <w:sz w:val="18"/>
                <w:szCs w:val="18"/>
              </w:rPr>
            </w:pPr>
            <w:r w:rsidRPr="001700ED">
              <w:rPr>
                <w:color w:val="000000"/>
                <w:sz w:val="18"/>
                <w:szCs w:val="18"/>
              </w:rPr>
              <w:t>10000</w:t>
            </w:r>
          </w:p>
        </w:tc>
      </w:tr>
      <w:tr w:rsidR="001700ED" w:rsidRPr="001700ED" w14:paraId="3BE524B2" w14:textId="77777777" w:rsidTr="00AD5DFF">
        <w:trPr>
          <w:trHeight w:val="340"/>
          <w:jc w:val="center"/>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23B3DA75" w14:textId="77777777" w:rsidR="001700ED" w:rsidRPr="001700ED" w:rsidRDefault="001700ED" w:rsidP="001700ED">
            <w:pPr>
              <w:rPr>
                <w:b/>
                <w:bCs/>
                <w:color w:val="000000"/>
                <w:sz w:val="18"/>
                <w:szCs w:val="18"/>
              </w:rPr>
            </w:pPr>
            <w:r w:rsidRPr="001700ED">
              <w:rPr>
                <w:b/>
                <w:bCs/>
                <w:color w:val="000000"/>
                <w:sz w:val="18"/>
                <w:szCs w:val="18"/>
              </w:rPr>
              <w:t>TOTAL</w:t>
            </w:r>
          </w:p>
        </w:tc>
        <w:tc>
          <w:tcPr>
            <w:tcW w:w="283" w:type="dxa"/>
            <w:tcBorders>
              <w:top w:val="nil"/>
              <w:left w:val="nil"/>
              <w:bottom w:val="single" w:sz="4" w:space="0" w:color="auto"/>
              <w:right w:val="single" w:sz="4" w:space="0" w:color="auto"/>
            </w:tcBorders>
            <w:shd w:val="clear" w:color="000000" w:fill="F2F2F2"/>
            <w:noWrap/>
            <w:vAlign w:val="bottom"/>
            <w:hideMark/>
          </w:tcPr>
          <w:p w14:paraId="45D08F9F" w14:textId="77777777" w:rsidR="001700ED" w:rsidRPr="001700ED" w:rsidRDefault="001700ED" w:rsidP="001700ED">
            <w:pPr>
              <w:jc w:val="right"/>
              <w:rPr>
                <w:b/>
                <w:bCs/>
                <w:color w:val="000000"/>
                <w:sz w:val="18"/>
                <w:szCs w:val="18"/>
              </w:rPr>
            </w:pPr>
            <w:r w:rsidRPr="001700ED">
              <w:rPr>
                <w:b/>
                <w:bCs/>
                <w:color w:val="000000"/>
                <w:sz w:val="18"/>
                <w:szCs w:val="18"/>
              </w:rPr>
              <w:t>10100</w:t>
            </w:r>
          </w:p>
        </w:tc>
        <w:tc>
          <w:tcPr>
            <w:tcW w:w="851" w:type="dxa"/>
            <w:tcBorders>
              <w:top w:val="nil"/>
              <w:left w:val="nil"/>
              <w:bottom w:val="single" w:sz="4" w:space="0" w:color="auto"/>
              <w:right w:val="single" w:sz="4" w:space="0" w:color="auto"/>
            </w:tcBorders>
            <w:shd w:val="clear" w:color="000000" w:fill="F2F2F2"/>
            <w:noWrap/>
            <w:vAlign w:val="bottom"/>
            <w:hideMark/>
          </w:tcPr>
          <w:p w14:paraId="6D22ADC9" w14:textId="77777777" w:rsidR="001700ED" w:rsidRPr="001700ED" w:rsidRDefault="001700ED" w:rsidP="001700ED">
            <w:pPr>
              <w:rPr>
                <w:b/>
                <w:bCs/>
                <w:color w:val="000000"/>
                <w:sz w:val="18"/>
                <w:szCs w:val="18"/>
              </w:rPr>
            </w:pPr>
            <w:r w:rsidRPr="001700ED">
              <w:rPr>
                <w:b/>
                <w:bCs/>
                <w:color w:val="000000"/>
                <w:sz w:val="18"/>
                <w:szCs w:val="18"/>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6671EEDB" w14:textId="77777777" w:rsidR="001700ED" w:rsidRPr="001700ED" w:rsidRDefault="001700ED" w:rsidP="001700ED">
            <w:pPr>
              <w:jc w:val="right"/>
              <w:rPr>
                <w:b/>
                <w:bCs/>
                <w:color w:val="000000"/>
                <w:sz w:val="18"/>
                <w:szCs w:val="18"/>
              </w:rPr>
            </w:pPr>
            <w:r w:rsidRPr="001700ED">
              <w:rPr>
                <w:b/>
                <w:bCs/>
                <w:color w:val="000000"/>
                <w:sz w:val="18"/>
                <w:szCs w:val="18"/>
              </w:rPr>
              <w:t>20100</w:t>
            </w:r>
          </w:p>
        </w:tc>
      </w:tr>
    </w:tbl>
    <w:p w14:paraId="330F7767" w14:textId="77777777" w:rsidR="00C436C8" w:rsidRDefault="00C436C8" w:rsidP="00C436C8">
      <w:pPr>
        <w:pStyle w:val="ListParagraph"/>
        <w:spacing w:before="240" w:beforeAutospacing="0"/>
        <w:ind w:left="720"/>
        <w:rPr>
          <w:rFonts w:asciiTheme="minorHAnsi" w:hAnsiTheme="minorHAnsi" w:cstheme="minorHAnsi"/>
          <w:color w:val="000000"/>
        </w:rPr>
      </w:pPr>
    </w:p>
    <w:p w14:paraId="603CA63E" w14:textId="0E7D4358" w:rsidR="00745882" w:rsidRPr="00007157" w:rsidRDefault="00E35B3A" w:rsidP="00E35B3A">
      <w:pPr>
        <w:pStyle w:val="ListParagraph"/>
        <w:numPr>
          <w:ilvl w:val="0"/>
          <w:numId w:val="9"/>
        </w:numPr>
        <w:spacing w:before="240" w:beforeAutospacing="0"/>
        <w:ind w:hanging="357"/>
        <w:rPr>
          <w:rFonts w:asciiTheme="minorHAnsi" w:hAnsiTheme="minorHAnsi" w:cstheme="minorHAnsi"/>
        </w:rPr>
      </w:pPr>
      <w:r>
        <w:rPr>
          <w:rFonts w:asciiTheme="minorHAnsi" w:hAnsiTheme="minorHAnsi" w:cstheme="minorHAnsi"/>
          <w:color w:val="000000"/>
        </w:rPr>
        <w:t xml:space="preserve">Revised </w:t>
      </w:r>
      <w:r w:rsidR="00745882" w:rsidRPr="00745882">
        <w:rPr>
          <w:rFonts w:asciiTheme="minorHAnsi" w:hAnsiTheme="minorHAnsi" w:cstheme="minorHAnsi"/>
          <w:b/>
          <w:bCs/>
          <w:color w:val="000000"/>
        </w:rPr>
        <w:t>Terms of Reference</w:t>
      </w:r>
      <w:r w:rsidR="008F34EA">
        <w:rPr>
          <w:rFonts w:asciiTheme="minorHAnsi" w:hAnsiTheme="minorHAnsi" w:cstheme="minorHAnsi"/>
          <w:b/>
          <w:bCs/>
          <w:color w:val="000000"/>
        </w:rPr>
        <w:t xml:space="preserve"> </w:t>
      </w:r>
      <w:r>
        <w:rPr>
          <w:rFonts w:asciiTheme="minorHAnsi" w:hAnsiTheme="minorHAnsi" w:cstheme="minorHAnsi"/>
          <w:color w:val="000000"/>
        </w:rPr>
        <w:t xml:space="preserve">had been circulated. </w:t>
      </w:r>
      <w:r>
        <w:rPr>
          <w:rFonts w:asciiTheme="minorHAnsi" w:hAnsiTheme="minorHAnsi" w:cstheme="minorHAnsi"/>
          <w:color w:val="000000"/>
        </w:rPr>
        <w:br/>
      </w:r>
      <w:r w:rsidR="00007157" w:rsidRPr="00007157">
        <w:rPr>
          <w:rFonts w:asciiTheme="minorHAnsi" w:hAnsiTheme="minorHAnsi" w:cstheme="minorHAnsi"/>
        </w:rPr>
        <w:t>Continuity was a matter of concern, as some councillors may not be standing for re-election in 2024. The suggested amendment to the terms of reference was to allow parishes to designate a representative to speak on their behalf. It was unanimously agreed to recommend the revised terms of reference to individual parishes for their approval.</w:t>
      </w:r>
    </w:p>
    <w:p w14:paraId="7563DEED" w14:textId="4768D705" w:rsidR="00745882" w:rsidRPr="00652C2B" w:rsidRDefault="007920C5" w:rsidP="000E2CE9">
      <w:pPr>
        <w:pStyle w:val="ListParagraph"/>
        <w:numPr>
          <w:ilvl w:val="0"/>
          <w:numId w:val="9"/>
        </w:numPr>
        <w:spacing w:before="240" w:beforeAutospacing="0"/>
        <w:ind w:hanging="357"/>
        <w:rPr>
          <w:rFonts w:asciiTheme="minorHAnsi" w:hAnsiTheme="minorHAnsi" w:cstheme="minorHAnsi"/>
        </w:rPr>
      </w:pPr>
      <w:r w:rsidRPr="007920C5">
        <w:rPr>
          <w:rFonts w:asciiTheme="minorHAnsi" w:hAnsiTheme="minorHAnsi" w:cstheme="minorHAnsi"/>
          <w:b/>
          <w:bCs/>
          <w:color w:val="000000"/>
        </w:rPr>
        <w:t>Publicity</w:t>
      </w:r>
      <w:r w:rsidR="00425EEE">
        <w:rPr>
          <w:rFonts w:asciiTheme="minorHAnsi" w:hAnsiTheme="minorHAnsi" w:cstheme="minorHAnsi"/>
          <w:color w:val="000000"/>
        </w:rPr>
        <w:br/>
      </w:r>
      <w:r w:rsidR="00652C2B" w:rsidRPr="00652C2B">
        <w:rPr>
          <w:rFonts w:asciiTheme="minorHAnsi" w:hAnsiTheme="minorHAnsi" w:cstheme="minorHAnsi"/>
        </w:rPr>
        <w:t>It was decided that weekly articles, each consisting of no more than 80 words, should be promoted through various social and other media channels, directing readers to the Neighbourhood Plan website. Councillor Webster had already circulated draft articles</w:t>
      </w:r>
      <w:r w:rsidR="00446190">
        <w:rPr>
          <w:rFonts w:asciiTheme="minorHAnsi" w:hAnsiTheme="minorHAnsi" w:cstheme="minorHAnsi"/>
        </w:rPr>
        <w:t xml:space="preserve"> and </w:t>
      </w:r>
      <w:r w:rsidR="00652C2B" w:rsidRPr="00652C2B">
        <w:rPr>
          <w:rFonts w:asciiTheme="minorHAnsi" w:hAnsiTheme="minorHAnsi" w:cstheme="minorHAnsi"/>
        </w:rPr>
        <w:t>emphas</w:t>
      </w:r>
      <w:r w:rsidR="00446190">
        <w:rPr>
          <w:rFonts w:asciiTheme="minorHAnsi" w:hAnsiTheme="minorHAnsi" w:cstheme="minorHAnsi"/>
        </w:rPr>
        <w:t>ised</w:t>
      </w:r>
      <w:r w:rsidR="00652C2B" w:rsidRPr="00652C2B">
        <w:rPr>
          <w:rFonts w:asciiTheme="minorHAnsi" w:hAnsiTheme="minorHAnsi" w:cstheme="minorHAnsi"/>
        </w:rPr>
        <w:t xml:space="preserve"> the need for assistance from other members for future articles and stories. </w:t>
      </w:r>
      <w:r w:rsidR="008A1BC1">
        <w:rPr>
          <w:rFonts w:asciiTheme="minorHAnsi" w:hAnsiTheme="minorHAnsi" w:cstheme="minorHAnsi"/>
        </w:rPr>
        <w:t>I</w:t>
      </w:r>
      <w:r w:rsidR="00652C2B" w:rsidRPr="00652C2B">
        <w:rPr>
          <w:rFonts w:asciiTheme="minorHAnsi" w:hAnsiTheme="minorHAnsi" w:cstheme="minorHAnsi"/>
        </w:rPr>
        <w:t>t was suggested that someone should be responsible for responding</w:t>
      </w:r>
      <w:r w:rsidR="00B40986">
        <w:rPr>
          <w:rFonts w:asciiTheme="minorHAnsi" w:hAnsiTheme="minorHAnsi" w:cstheme="minorHAnsi"/>
        </w:rPr>
        <w:t xml:space="preserve"> </w:t>
      </w:r>
      <w:r w:rsidR="008A1BC1">
        <w:rPr>
          <w:rFonts w:asciiTheme="minorHAnsi" w:hAnsiTheme="minorHAnsi" w:cstheme="minorHAnsi"/>
        </w:rPr>
        <w:t xml:space="preserve">to comments made on social media in response to these article </w:t>
      </w:r>
      <w:r w:rsidR="00B40986">
        <w:rPr>
          <w:rFonts w:asciiTheme="minorHAnsi" w:hAnsiTheme="minorHAnsi" w:cstheme="minorHAnsi"/>
        </w:rPr>
        <w:t>and</w:t>
      </w:r>
      <w:r w:rsidR="00652C2B" w:rsidRPr="00652C2B">
        <w:rPr>
          <w:rFonts w:asciiTheme="minorHAnsi" w:hAnsiTheme="minorHAnsi" w:cstheme="minorHAnsi"/>
        </w:rPr>
        <w:t xml:space="preserve"> </w:t>
      </w:r>
      <w:r w:rsidR="008A1BC1">
        <w:rPr>
          <w:rFonts w:asciiTheme="minorHAnsi" w:hAnsiTheme="minorHAnsi" w:cstheme="minorHAnsi"/>
        </w:rPr>
        <w:t>AEV</w:t>
      </w:r>
      <w:r w:rsidR="00652C2B" w:rsidRPr="00652C2B">
        <w:rPr>
          <w:rFonts w:asciiTheme="minorHAnsi" w:hAnsiTheme="minorHAnsi" w:cstheme="minorHAnsi"/>
        </w:rPr>
        <w:t xml:space="preserve"> and </w:t>
      </w:r>
      <w:r w:rsidR="008A1BC1">
        <w:rPr>
          <w:rFonts w:asciiTheme="minorHAnsi" w:hAnsiTheme="minorHAnsi" w:cstheme="minorHAnsi"/>
        </w:rPr>
        <w:t>JG</w:t>
      </w:r>
      <w:r w:rsidR="00652C2B" w:rsidRPr="00652C2B">
        <w:rPr>
          <w:rFonts w:asciiTheme="minorHAnsi" w:hAnsiTheme="minorHAnsi" w:cstheme="minorHAnsi"/>
        </w:rPr>
        <w:t xml:space="preserve"> volunteered to </w:t>
      </w:r>
      <w:r w:rsidR="00B40986">
        <w:rPr>
          <w:rFonts w:asciiTheme="minorHAnsi" w:hAnsiTheme="minorHAnsi" w:cstheme="minorHAnsi"/>
        </w:rPr>
        <w:t>do so</w:t>
      </w:r>
      <w:r w:rsidR="00652C2B" w:rsidRPr="00652C2B">
        <w:rPr>
          <w:rFonts w:asciiTheme="minorHAnsi" w:hAnsiTheme="minorHAnsi" w:cstheme="minorHAnsi"/>
        </w:rPr>
        <w:t>. It was agreed that the Clerk should draft a procedure for this.</w:t>
      </w:r>
    </w:p>
    <w:p w14:paraId="241A7F3D" w14:textId="25AD6FAF" w:rsidR="008A6439" w:rsidRPr="004A6F84" w:rsidRDefault="00EC5F71" w:rsidP="00745882">
      <w:pPr>
        <w:pStyle w:val="ListParagraph"/>
        <w:numPr>
          <w:ilvl w:val="0"/>
          <w:numId w:val="9"/>
        </w:numPr>
        <w:spacing w:before="240" w:beforeAutospacing="0"/>
        <w:ind w:hanging="357"/>
        <w:rPr>
          <w:rFonts w:asciiTheme="minorHAnsi" w:hAnsiTheme="minorHAnsi" w:cstheme="minorHAnsi"/>
          <w:b/>
          <w:bCs/>
          <w:color w:val="000000"/>
        </w:rPr>
      </w:pPr>
      <w:r w:rsidRPr="004A6F84">
        <w:rPr>
          <w:rFonts w:asciiTheme="minorHAnsi" w:hAnsiTheme="minorHAnsi" w:cstheme="minorHAnsi"/>
          <w:b/>
          <w:bCs/>
          <w:color w:val="000000" w:themeColor="text1"/>
        </w:rPr>
        <w:t>Strategic Applications</w:t>
      </w:r>
      <w:r w:rsidR="00631289" w:rsidRPr="004A6F84">
        <w:rPr>
          <w:rFonts w:asciiTheme="minorHAnsi" w:hAnsiTheme="minorHAnsi" w:cstheme="minorHAnsi"/>
          <w:color w:val="000000" w:themeColor="text1"/>
        </w:rPr>
        <w:t xml:space="preserve">: </w:t>
      </w:r>
    </w:p>
    <w:p w14:paraId="395BE237" w14:textId="000C48A7" w:rsidR="00BC7DD7" w:rsidRDefault="008A1BC1" w:rsidP="00BC7DD7">
      <w:pPr>
        <w:ind w:left="720"/>
        <w:rPr>
          <w:rFonts w:asciiTheme="minorHAnsi" w:hAnsiTheme="minorHAnsi" w:cstheme="minorHAnsi"/>
          <w:sz w:val="24"/>
          <w:szCs w:val="24"/>
        </w:rPr>
      </w:pPr>
      <w:r>
        <w:rPr>
          <w:rFonts w:asciiTheme="minorHAnsi" w:hAnsiTheme="minorHAnsi" w:cstheme="minorHAnsi"/>
          <w:color w:val="000000"/>
          <w:sz w:val="24"/>
          <w:szCs w:val="24"/>
        </w:rPr>
        <w:t>CH</w:t>
      </w:r>
      <w:r w:rsidR="00BC7DD7" w:rsidRPr="00BC7DD7">
        <w:rPr>
          <w:rFonts w:asciiTheme="minorHAnsi" w:hAnsiTheme="minorHAnsi" w:cstheme="minorHAnsi"/>
          <w:color w:val="000000"/>
          <w:sz w:val="24"/>
          <w:szCs w:val="24"/>
        </w:rPr>
        <w:t xml:space="preserve"> introduced herself and mentioned that she had prepared comments </w:t>
      </w:r>
      <w:r w:rsidR="00BC7DD7" w:rsidRPr="00BC7DD7">
        <w:rPr>
          <w:rFonts w:asciiTheme="minorHAnsi" w:hAnsiTheme="minorHAnsi" w:cstheme="minorHAnsi"/>
          <w:sz w:val="24"/>
          <w:szCs w:val="24"/>
        </w:rPr>
        <w:t xml:space="preserve">for an application concerning 9 houses on Willey Lane, which had subsequently been </w:t>
      </w:r>
      <w:r w:rsidR="00C13073" w:rsidRPr="00BC7DD7">
        <w:rPr>
          <w:rFonts w:asciiTheme="minorHAnsi" w:hAnsiTheme="minorHAnsi" w:cstheme="minorHAnsi"/>
          <w:sz w:val="24"/>
          <w:szCs w:val="24"/>
        </w:rPr>
        <w:t>reu</w:t>
      </w:r>
      <w:r w:rsidR="00C13073">
        <w:rPr>
          <w:rFonts w:asciiTheme="minorHAnsi" w:hAnsiTheme="minorHAnsi" w:cstheme="minorHAnsi"/>
          <w:sz w:val="24"/>
          <w:szCs w:val="24"/>
        </w:rPr>
        <w:t>sed</w:t>
      </w:r>
      <w:r w:rsidR="00BC7DD7" w:rsidRPr="00BC7DD7">
        <w:rPr>
          <w:rFonts w:asciiTheme="minorHAnsi" w:hAnsiTheme="minorHAnsi" w:cstheme="minorHAnsi"/>
          <w:sz w:val="24"/>
          <w:szCs w:val="24"/>
        </w:rPr>
        <w:t xml:space="preserve">. She had also been requested to assist with other </w:t>
      </w:r>
      <w:r w:rsidR="00C13073">
        <w:rPr>
          <w:rFonts w:asciiTheme="minorHAnsi" w:hAnsiTheme="minorHAnsi" w:cstheme="minorHAnsi"/>
          <w:sz w:val="24"/>
          <w:szCs w:val="24"/>
        </w:rPr>
        <w:t>strategic</w:t>
      </w:r>
      <w:r w:rsidR="00BC7DD7" w:rsidRPr="00BC7DD7">
        <w:rPr>
          <w:rFonts w:asciiTheme="minorHAnsi" w:hAnsiTheme="minorHAnsi" w:cstheme="minorHAnsi"/>
          <w:sz w:val="24"/>
          <w:szCs w:val="24"/>
        </w:rPr>
        <w:t xml:space="preserve"> applications on behalf of the Neighbourhood Plan.</w:t>
      </w:r>
    </w:p>
    <w:p w14:paraId="395AD287" w14:textId="77777777" w:rsidR="00C13073" w:rsidRPr="00BC7DD7" w:rsidRDefault="00C13073" w:rsidP="00BC7DD7">
      <w:pPr>
        <w:ind w:left="720"/>
        <w:rPr>
          <w:rFonts w:asciiTheme="minorHAnsi" w:hAnsiTheme="minorHAnsi" w:cstheme="minorHAnsi"/>
          <w:sz w:val="24"/>
          <w:szCs w:val="24"/>
        </w:rPr>
      </w:pPr>
    </w:p>
    <w:p w14:paraId="15023BF0" w14:textId="1D4B79DD" w:rsidR="00BC7DD7" w:rsidRDefault="00BC7DD7" w:rsidP="00BC7DD7">
      <w:pPr>
        <w:ind w:left="720"/>
        <w:rPr>
          <w:rFonts w:asciiTheme="minorHAnsi" w:hAnsiTheme="minorHAnsi" w:cstheme="minorHAnsi"/>
          <w:sz w:val="24"/>
          <w:szCs w:val="24"/>
        </w:rPr>
      </w:pPr>
      <w:r w:rsidRPr="00BC7DD7">
        <w:rPr>
          <w:rFonts w:asciiTheme="minorHAnsi" w:hAnsiTheme="minorHAnsi" w:cstheme="minorHAnsi"/>
          <w:sz w:val="24"/>
          <w:szCs w:val="24"/>
        </w:rPr>
        <w:t>Regarding application 2023/878 for Kenley Aerodrome on Victor Beamish, comprising 87 homes, it was noted that this application was located within a conservation area and green belt</w:t>
      </w:r>
      <w:r w:rsidR="00C13073">
        <w:rPr>
          <w:rFonts w:asciiTheme="minorHAnsi" w:hAnsiTheme="minorHAnsi" w:cstheme="minorHAnsi"/>
          <w:sz w:val="24"/>
          <w:szCs w:val="24"/>
        </w:rPr>
        <w:t xml:space="preserve"> and that there were</w:t>
      </w:r>
      <w:r w:rsidRPr="00BC7DD7">
        <w:rPr>
          <w:rFonts w:asciiTheme="minorHAnsi" w:hAnsiTheme="minorHAnsi" w:cstheme="minorHAnsi"/>
          <w:sz w:val="24"/>
          <w:szCs w:val="24"/>
        </w:rPr>
        <w:t xml:space="preserve"> concerns about </w:t>
      </w:r>
      <w:r w:rsidR="00C13073">
        <w:rPr>
          <w:rFonts w:asciiTheme="minorHAnsi" w:hAnsiTheme="minorHAnsi" w:cstheme="minorHAnsi"/>
          <w:sz w:val="24"/>
          <w:szCs w:val="24"/>
        </w:rPr>
        <w:t xml:space="preserve">increased </w:t>
      </w:r>
      <w:r w:rsidRPr="00BC7DD7">
        <w:rPr>
          <w:rFonts w:asciiTheme="minorHAnsi" w:hAnsiTheme="minorHAnsi" w:cstheme="minorHAnsi"/>
          <w:sz w:val="24"/>
          <w:szCs w:val="24"/>
        </w:rPr>
        <w:t>flood risk</w:t>
      </w:r>
      <w:r w:rsidR="00C13073">
        <w:rPr>
          <w:rFonts w:asciiTheme="minorHAnsi" w:hAnsiTheme="minorHAnsi" w:cstheme="minorHAnsi"/>
          <w:sz w:val="24"/>
          <w:szCs w:val="24"/>
        </w:rPr>
        <w:t xml:space="preserve"> in other areas</w:t>
      </w:r>
      <w:r w:rsidR="00842C03">
        <w:rPr>
          <w:rFonts w:asciiTheme="minorHAnsi" w:hAnsiTheme="minorHAnsi" w:cstheme="minorHAnsi"/>
          <w:sz w:val="24"/>
          <w:szCs w:val="24"/>
        </w:rPr>
        <w:t xml:space="preserve"> should it proceed</w:t>
      </w:r>
      <w:r w:rsidRPr="00BC7DD7">
        <w:rPr>
          <w:rFonts w:asciiTheme="minorHAnsi" w:hAnsiTheme="minorHAnsi" w:cstheme="minorHAnsi"/>
          <w:sz w:val="24"/>
          <w:szCs w:val="24"/>
        </w:rPr>
        <w:t xml:space="preserve">. It was agreed that the Neighbourhood Plan Joint Committee would submit a strategic comment, which </w:t>
      </w:r>
      <w:r w:rsidR="00842C03">
        <w:rPr>
          <w:rFonts w:asciiTheme="minorHAnsi" w:hAnsiTheme="minorHAnsi" w:cstheme="minorHAnsi"/>
          <w:sz w:val="24"/>
          <w:szCs w:val="24"/>
        </w:rPr>
        <w:t>CH</w:t>
      </w:r>
      <w:r w:rsidRPr="00BC7DD7">
        <w:rPr>
          <w:rFonts w:asciiTheme="minorHAnsi" w:hAnsiTheme="minorHAnsi" w:cstheme="minorHAnsi"/>
          <w:sz w:val="24"/>
          <w:szCs w:val="24"/>
        </w:rPr>
        <w:t xml:space="preserve"> would draft and circulate for input.</w:t>
      </w:r>
    </w:p>
    <w:p w14:paraId="7CE09B5D" w14:textId="77777777" w:rsidR="00C13073" w:rsidRPr="00BC7DD7" w:rsidRDefault="00C13073" w:rsidP="00BC7DD7">
      <w:pPr>
        <w:ind w:left="720"/>
        <w:rPr>
          <w:rFonts w:asciiTheme="minorHAnsi" w:hAnsiTheme="minorHAnsi" w:cstheme="minorHAnsi"/>
          <w:sz w:val="24"/>
          <w:szCs w:val="24"/>
        </w:rPr>
      </w:pPr>
    </w:p>
    <w:p w14:paraId="11C22581" w14:textId="77777777" w:rsidR="00BC7DD7" w:rsidRPr="00BC7DD7" w:rsidRDefault="00BC7DD7" w:rsidP="00BC7DD7">
      <w:pPr>
        <w:ind w:left="720"/>
        <w:rPr>
          <w:rFonts w:asciiTheme="minorHAnsi" w:hAnsiTheme="minorHAnsi" w:cstheme="minorHAnsi"/>
          <w:sz w:val="24"/>
          <w:szCs w:val="24"/>
        </w:rPr>
      </w:pPr>
      <w:r w:rsidRPr="00BC7DD7">
        <w:rPr>
          <w:rFonts w:asciiTheme="minorHAnsi" w:hAnsiTheme="minorHAnsi" w:cstheme="minorHAnsi"/>
          <w:sz w:val="24"/>
          <w:szCs w:val="24"/>
        </w:rPr>
        <w:t>Jenny Gaffney then provided an update on the following applications in Caterham Valley:</w:t>
      </w:r>
    </w:p>
    <w:p w14:paraId="60258BFF" w14:textId="77777777" w:rsidR="00BC7DD7" w:rsidRPr="00C13073" w:rsidRDefault="00BC7DD7" w:rsidP="00C13073">
      <w:pPr>
        <w:pStyle w:val="ListParagraph"/>
        <w:numPr>
          <w:ilvl w:val="0"/>
          <w:numId w:val="12"/>
        </w:numPr>
        <w:rPr>
          <w:rFonts w:asciiTheme="minorHAnsi" w:hAnsiTheme="minorHAnsi" w:cstheme="minorHAnsi"/>
        </w:rPr>
      </w:pPr>
      <w:r w:rsidRPr="00C13073">
        <w:rPr>
          <w:rFonts w:asciiTheme="minorHAnsi" w:hAnsiTheme="minorHAnsi" w:cstheme="minorHAnsi"/>
        </w:rPr>
        <w:t>60 Croydon Road: Awaiting determination.</w:t>
      </w:r>
    </w:p>
    <w:p w14:paraId="1B789014" w14:textId="77777777" w:rsidR="00BC7DD7" w:rsidRPr="00C13073" w:rsidRDefault="00BC7DD7" w:rsidP="00C13073">
      <w:pPr>
        <w:pStyle w:val="ListParagraph"/>
        <w:numPr>
          <w:ilvl w:val="0"/>
          <w:numId w:val="12"/>
        </w:numPr>
        <w:rPr>
          <w:rFonts w:asciiTheme="minorHAnsi" w:hAnsiTheme="minorHAnsi" w:cstheme="minorHAnsi"/>
        </w:rPr>
      </w:pPr>
      <w:r w:rsidRPr="00C13073">
        <w:rPr>
          <w:rFonts w:asciiTheme="minorHAnsi" w:hAnsiTheme="minorHAnsi" w:cstheme="minorHAnsi"/>
        </w:rPr>
        <w:lastRenderedPageBreak/>
        <w:t>Additional 7 units at Avanti, Croydon Road: This proposal lacked additional parking and appeared cramped.</w:t>
      </w:r>
    </w:p>
    <w:p w14:paraId="7B3C0BF4" w14:textId="77777777" w:rsidR="00BC7DD7" w:rsidRPr="00C13073" w:rsidRDefault="00BC7DD7" w:rsidP="00C13073">
      <w:pPr>
        <w:pStyle w:val="ListParagraph"/>
        <w:numPr>
          <w:ilvl w:val="0"/>
          <w:numId w:val="12"/>
        </w:numPr>
        <w:rPr>
          <w:rFonts w:asciiTheme="minorHAnsi" w:hAnsiTheme="minorHAnsi" w:cstheme="minorHAnsi"/>
        </w:rPr>
      </w:pPr>
      <w:r w:rsidRPr="00C13073">
        <w:rPr>
          <w:rFonts w:asciiTheme="minorHAnsi" w:hAnsiTheme="minorHAnsi" w:cstheme="minorHAnsi"/>
        </w:rPr>
        <w:t>51 Stafford Road: This application had been taken to appeal due to non-determination.</w:t>
      </w:r>
    </w:p>
    <w:p w14:paraId="49A394CA" w14:textId="77777777" w:rsidR="00BC7DD7" w:rsidRPr="00BC7DD7" w:rsidRDefault="00BC7DD7" w:rsidP="00BC7DD7">
      <w:pPr>
        <w:pBdr>
          <w:bottom w:val="single" w:sz="6" w:space="1" w:color="auto"/>
        </w:pBdr>
        <w:jc w:val="center"/>
        <w:rPr>
          <w:rFonts w:ascii="Arial" w:hAnsi="Arial" w:cs="Arial"/>
          <w:vanish/>
          <w:sz w:val="16"/>
          <w:szCs w:val="16"/>
        </w:rPr>
      </w:pPr>
      <w:r w:rsidRPr="00BC7DD7">
        <w:rPr>
          <w:rFonts w:ascii="Arial" w:hAnsi="Arial" w:cs="Arial"/>
          <w:vanish/>
          <w:sz w:val="16"/>
          <w:szCs w:val="16"/>
        </w:rPr>
        <w:t>Top of Form</w:t>
      </w:r>
    </w:p>
    <w:p w14:paraId="238FDAAF" w14:textId="77777777" w:rsidR="00BC7DD7" w:rsidRPr="00BC7DD7" w:rsidRDefault="00BC7DD7" w:rsidP="00BC7DD7">
      <w:pPr>
        <w:pBdr>
          <w:top w:val="single" w:sz="6" w:space="1" w:color="auto"/>
        </w:pBdr>
        <w:jc w:val="center"/>
        <w:rPr>
          <w:rFonts w:ascii="Arial" w:hAnsi="Arial" w:cs="Arial"/>
          <w:vanish/>
          <w:sz w:val="16"/>
          <w:szCs w:val="16"/>
        </w:rPr>
      </w:pPr>
      <w:r w:rsidRPr="00BC7DD7">
        <w:rPr>
          <w:rFonts w:ascii="Arial" w:hAnsi="Arial" w:cs="Arial"/>
          <w:vanish/>
          <w:sz w:val="16"/>
          <w:szCs w:val="16"/>
        </w:rPr>
        <w:t>Bottom of Form</w:t>
      </w:r>
    </w:p>
    <w:p w14:paraId="6D82D307" w14:textId="77777777" w:rsidR="00745882" w:rsidRDefault="00745882" w:rsidP="00745882">
      <w:pPr>
        <w:pStyle w:val="ListParagraph"/>
        <w:numPr>
          <w:ilvl w:val="0"/>
          <w:numId w:val="9"/>
        </w:numPr>
        <w:spacing w:before="240" w:beforeAutospacing="0"/>
        <w:ind w:hanging="357"/>
        <w:rPr>
          <w:rFonts w:asciiTheme="minorHAnsi" w:hAnsiTheme="minorHAnsi" w:cstheme="minorHAnsi"/>
          <w:b/>
          <w:bCs/>
          <w:color w:val="000000"/>
        </w:rPr>
      </w:pPr>
      <w:r>
        <w:rPr>
          <w:rFonts w:asciiTheme="minorHAnsi" w:hAnsiTheme="minorHAnsi" w:cstheme="minorHAnsi"/>
          <w:b/>
          <w:bCs/>
          <w:color w:val="000000"/>
        </w:rPr>
        <w:t>Updates</w:t>
      </w:r>
    </w:p>
    <w:p w14:paraId="7EC66754" w14:textId="2AE0C88B" w:rsidR="00745882" w:rsidRPr="00A47BC7" w:rsidRDefault="00745882" w:rsidP="00745882">
      <w:pPr>
        <w:pStyle w:val="ListParagraph"/>
        <w:numPr>
          <w:ilvl w:val="0"/>
          <w:numId w:val="10"/>
        </w:numPr>
        <w:spacing w:before="0" w:beforeAutospacing="0"/>
        <w:ind w:left="1434" w:hanging="357"/>
        <w:rPr>
          <w:rFonts w:asciiTheme="minorHAnsi" w:hAnsiTheme="minorHAnsi" w:cstheme="minorHAnsi"/>
          <w:b/>
          <w:bCs/>
          <w:color w:val="000000"/>
        </w:rPr>
      </w:pPr>
      <w:r w:rsidRPr="00A47BC7">
        <w:rPr>
          <w:rFonts w:asciiTheme="minorHAnsi" w:hAnsiTheme="minorHAnsi" w:cstheme="minorHAnsi"/>
          <w:b/>
          <w:bCs/>
          <w:color w:val="000000"/>
        </w:rPr>
        <w:t>Policy Review Status</w:t>
      </w:r>
      <w:r w:rsidR="00B52F92" w:rsidRPr="00A47BC7">
        <w:rPr>
          <w:rFonts w:asciiTheme="minorHAnsi" w:hAnsiTheme="minorHAnsi" w:cstheme="minorHAnsi"/>
          <w:b/>
          <w:bCs/>
          <w:color w:val="000000"/>
        </w:rPr>
        <w:t xml:space="preserve"> </w:t>
      </w:r>
    </w:p>
    <w:p w14:paraId="5D2CBE8B" w14:textId="23FC3474" w:rsidR="000C498D" w:rsidRPr="00A61B0C" w:rsidRDefault="00206D08" w:rsidP="00A61B0C">
      <w:pPr>
        <w:pStyle w:val="ListParagraph"/>
        <w:spacing w:before="0" w:beforeAutospacing="0"/>
        <w:ind w:left="1434"/>
        <w:rPr>
          <w:rFonts w:asciiTheme="minorHAnsi" w:hAnsiTheme="minorHAnsi" w:cstheme="minorHAnsi"/>
          <w:b/>
          <w:bCs/>
          <w:color w:val="000000"/>
        </w:rPr>
      </w:pPr>
      <w:r>
        <w:rPr>
          <w:rFonts w:asciiTheme="minorHAnsi" w:hAnsiTheme="minorHAnsi" w:cstheme="minorHAnsi"/>
          <w:color w:val="000000"/>
        </w:rPr>
        <w:t xml:space="preserve">Locality </w:t>
      </w:r>
      <w:r w:rsidR="00F40478">
        <w:rPr>
          <w:rFonts w:asciiTheme="minorHAnsi" w:hAnsiTheme="minorHAnsi" w:cstheme="minorHAnsi"/>
          <w:color w:val="000000"/>
        </w:rPr>
        <w:t xml:space="preserve">is currently in the process of </w:t>
      </w:r>
      <w:r>
        <w:rPr>
          <w:rFonts w:asciiTheme="minorHAnsi" w:hAnsiTheme="minorHAnsi" w:cstheme="minorHAnsi"/>
          <w:color w:val="000000"/>
        </w:rPr>
        <w:t xml:space="preserve">reviewing </w:t>
      </w:r>
      <w:r w:rsidR="00F40478">
        <w:rPr>
          <w:rFonts w:asciiTheme="minorHAnsi" w:hAnsiTheme="minorHAnsi" w:cstheme="minorHAnsi"/>
          <w:color w:val="000000"/>
        </w:rPr>
        <w:t xml:space="preserve">existing </w:t>
      </w:r>
      <w:r>
        <w:rPr>
          <w:rFonts w:asciiTheme="minorHAnsi" w:hAnsiTheme="minorHAnsi" w:cstheme="minorHAnsi"/>
          <w:color w:val="000000"/>
        </w:rPr>
        <w:t>policies</w:t>
      </w:r>
      <w:r w:rsidR="00F9625D">
        <w:rPr>
          <w:rFonts w:asciiTheme="minorHAnsi" w:hAnsiTheme="minorHAnsi" w:cstheme="minorHAnsi"/>
          <w:color w:val="000000"/>
        </w:rPr>
        <w:t xml:space="preserve"> and proposing new policies. </w:t>
      </w:r>
      <w:r w:rsidR="00F40478">
        <w:rPr>
          <w:rFonts w:asciiTheme="minorHAnsi" w:hAnsiTheme="minorHAnsi" w:cstheme="minorHAnsi"/>
          <w:color w:val="000000"/>
        </w:rPr>
        <w:t>JW</w:t>
      </w:r>
      <w:r w:rsidR="00A61B0C">
        <w:rPr>
          <w:rFonts w:asciiTheme="minorHAnsi" w:hAnsiTheme="minorHAnsi" w:cstheme="minorHAnsi"/>
          <w:color w:val="000000"/>
        </w:rPr>
        <w:t xml:space="preserve"> </w:t>
      </w:r>
      <w:r w:rsidR="000B67C7">
        <w:rPr>
          <w:rFonts w:asciiTheme="minorHAnsi" w:hAnsiTheme="minorHAnsi" w:cstheme="minorHAnsi"/>
          <w:color w:val="000000"/>
        </w:rPr>
        <w:t>is</w:t>
      </w:r>
      <w:r w:rsidR="00A61B0C">
        <w:rPr>
          <w:rFonts w:asciiTheme="minorHAnsi" w:hAnsiTheme="minorHAnsi" w:cstheme="minorHAnsi"/>
          <w:color w:val="000000"/>
        </w:rPr>
        <w:t xml:space="preserve"> </w:t>
      </w:r>
      <w:r w:rsidR="00F40478">
        <w:rPr>
          <w:rFonts w:asciiTheme="minorHAnsi" w:hAnsiTheme="minorHAnsi" w:cstheme="minorHAnsi"/>
          <w:color w:val="000000"/>
        </w:rPr>
        <w:t>collaborating</w:t>
      </w:r>
      <w:r w:rsidR="00A61B0C">
        <w:rPr>
          <w:rFonts w:asciiTheme="minorHAnsi" w:hAnsiTheme="minorHAnsi" w:cstheme="minorHAnsi"/>
          <w:color w:val="000000"/>
        </w:rPr>
        <w:t xml:space="preserve"> with </w:t>
      </w:r>
      <w:r w:rsidR="00F40478">
        <w:rPr>
          <w:rFonts w:asciiTheme="minorHAnsi" w:hAnsiTheme="minorHAnsi" w:cstheme="minorHAnsi"/>
          <w:color w:val="000000"/>
        </w:rPr>
        <w:t>AE</w:t>
      </w:r>
      <w:r w:rsidR="00A61B0C">
        <w:rPr>
          <w:rFonts w:asciiTheme="minorHAnsi" w:hAnsiTheme="minorHAnsi" w:cstheme="minorHAnsi"/>
          <w:color w:val="000000"/>
        </w:rPr>
        <w:t xml:space="preserve"> and will circulate a summary and ful</w:t>
      </w:r>
      <w:r w:rsidR="00594464">
        <w:rPr>
          <w:rFonts w:asciiTheme="minorHAnsi" w:hAnsiTheme="minorHAnsi" w:cstheme="minorHAnsi"/>
          <w:color w:val="000000"/>
        </w:rPr>
        <w:t>l</w:t>
      </w:r>
      <w:r w:rsidR="00A61B0C">
        <w:rPr>
          <w:rFonts w:asciiTheme="minorHAnsi" w:hAnsiTheme="minorHAnsi" w:cstheme="minorHAnsi"/>
          <w:color w:val="000000"/>
        </w:rPr>
        <w:t xml:space="preserve"> report. </w:t>
      </w:r>
    </w:p>
    <w:p w14:paraId="777C30CF" w14:textId="77777777" w:rsidR="00745882" w:rsidRPr="00A47BC7" w:rsidRDefault="00745882" w:rsidP="00745882">
      <w:pPr>
        <w:pStyle w:val="ListParagraph"/>
        <w:numPr>
          <w:ilvl w:val="0"/>
          <w:numId w:val="10"/>
        </w:numPr>
        <w:spacing w:before="0" w:beforeAutospacing="0"/>
        <w:ind w:left="1434" w:hanging="357"/>
        <w:rPr>
          <w:rFonts w:asciiTheme="minorHAnsi" w:hAnsiTheme="minorHAnsi" w:cstheme="minorHAnsi"/>
          <w:b/>
          <w:bCs/>
          <w:color w:val="000000"/>
        </w:rPr>
      </w:pPr>
      <w:r w:rsidRPr="00A47BC7">
        <w:rPr>
          <w:rFonts w:asciiTheme="minorHAnsi" w:hAnsiTheme="minorHAnsi" w:cstheme="minorHAnsi"/>
          <w:b/>
          <w:bCs/>
          <w:color w:val="000000"/>
        </w:rPr>
        <w:t>Local Plan</w:t>
      </w:r>
    </w:p>
    <w:p w14:paraId="3CA54339" w14:textId="60CDB3FC" w:rsidR="000C498D" w:rsidRPr="00DC74B5" w:rsidRDefault="00594464" w:rsidP="00DC74B5">
      <w:pPr>
        <w:pStyle w:val="ListParagraph"/>
        <w:ind w:left="1434"/>
        <w:rPr>
          <w:rFonts w:asciiTheme="minorHAnsi" w:hAnsiTheme="minorHAnsi" w:cstheme="minorHAnsi"/>
          <w:color w:val="000000"/>
        </w:rPr>
      </w:pPr>
      <w:r w:rsidRPr="00594464">
        <w:rPr>
          <w:rFonts w:asciiTheme="minorHAnsi" w:hAnsiTheme="minorHAnsi" w:cstheme="minorHAnsi"/>
          <w:color w:val="000000"/>
        </w:rPr>
        <w:t>T</w:t>
      </w:r>
      <w:r w:rsidR="000B67C7">
        <w:rPr>
          <w:rFonts w:asciiTheme="minorHAnsi" w:hAnsiTheme="minorHAnsi" w:cstheme="minorHAnsi"/>
          <w:color w:val="000000"/>
        </w:rPr>
        <w:t>andridge District Council (TDC) is aw</w:t>
      </w:r>
      <w:r w:rsidR="00B80458">
        <w:rPr>
          <w:rFonts w:asciiTheme="minorHAnsi" w:hAnsiTheme="minorHAnsi" w:cstheme="minorHAnsi"/>
          <w:color w:val="000000"/>
        </w:rPr>
        <w:t xml:space="preserve">aiting </w:t>
      </w:r>
      <w:r>
        <w:rPr>
          <w:rFonts w:asciiTheme="minorHAnsi" w:hAnsiTheme="minorHAnsi" w:cstheme="minorHAnsi"/>
          <w:color w:val="000000"/>
        </w:rPr>
        <w:t xml:space="preserve">a report </w:t>
      </w:r>
      <w:r w:rsidR="00B80458">
        <w:rPr>
          <w:rFonts w:asciiTheme="minorHAnsi" w:hAnsiTheme="minorHAnsi" w:cstheme="minorHAnsi"/>
          <w:color w:val="000000"/>
        </w:rPr>
        <w:t xml:space="preserve">from the inspector </w:t>
      </w:r>
      <w:r w:rsidR="005C5804">
        <w:rPr>
          <w:rFonts w:asciiTheme="minorHAnsi" w:hAnsiTheme="minorHAnsi" w:cstheme="minorHAnsi"/>
          <w:color w:val="000000"/>
        </w:rPr>
        <w:t xml:space="preserve">explaining the reasons for the failure of the </w:t>
      </w:r>
      <w:r>
        <w:rPr>
          <w:rFonts w:asciiTheme="minorHAnsi" w:hAnsiTheme="minorHAnsi" w:cstheme="minorHAnsi"/>
          <w:color w:val="000000"/>
        </w:rPr>
        <w:t>Local Plan</w:t>
      </w:r>
      <w:r w:rsidR="00B80458">
        <w:rPr>
          <w:rFonts w:asciiTheme="minorHAnsi" w:hAnsiTheme="minorHAnsi" w:cstheme="minorHAnsi"/>
          <w:color w:val="000000"/>
        </w:rPr>
        <w:t xml:space="preserve">. </w:t>
      </w:r>
      <w:r w:rsidR="005C5804">
        <w:rPr>
          <w:rFonts w:asciiTheme="minorHAnsi" w:hAnsiTheme="minorHAnsi" w:cstheme="minorHAnsi"/>
          <w:color w:val="000000"/>
        </w:rPr>
        <w:t>TDC</w:t>
      </w:r>
      <w:r w:rsidR="00935F97">
        <w:rPr>
          <w:rFonts w:asciiTheme="minorHAnsi" w:hAnsiTheme="minorHAnsi" w:cstheme="minorHAnsi"/>
          <w:color w:val="000000"/>
        </w:rPr>
        <w:t xml:space="preserve"> consider</w:t>
      </w:r>
      <w:r w:rsidR="005C5804">
        <w:rPr>
          <w:rFonts w:asciiTheme="minorHAnsi" w:hAnsiTheme="minorHAnsi" w:cstheme="minorHAnsi"/>
          <w:color w:val="000000"/>
        </w:rPr>
        <w:t>s</w:t>
      </w:r>
      <w:r w:rsidR="00935F97">
        <w:rPr>
          <w:rFonts w:asciiTheme="minorHAnsi" w:hAnsiTheme="minorHAnsi" w:cstheme="minorHAnsi"/>
          <w:color w:val="000000"/>
        </w:rPr>
        <w:t xml:space="preserve"> that the </w:t>
      </w:r>
      <w:r w:rsidR="000B3829">
        <w:rPr>
          <w:rFonts w:asciiTheme="minorHAnsi" w:hAnsiTheme="minorHAnsi" w:cstheme="minorHAnsi"/>
          <w:color w:val="000000"/>
        </w:rPr>
        <w:t>Local P</w:t>
      </w:r>
      <w:r w:rsidR="00935F97">
        <w:rPr>
          <w:rFonts w:asciiTheme="minorHAnsi" w:hAnsiTheme="minorHAnsi" w:cstheme="minorHAnsi"/>
          <w:color w:val="000000"/>
        </w:rPr>
        <w:t xml:space="preserve">lan should have failed </w:t>
      </w:r>
      <w:r w:rsidR="000B3829">
        <w:rPr>
          <w:rFonts w:asciiTheme="minorHAnsi" w:hAnsiTheme="minorHAnsi" w:cstheme="minorHAnsi"/>
          <w:color w:val="000000"/>
        </w:rPr>
        <w:t>four</w:t>
      </w:r>
      <w:r w:rsidR="00935F97">
        <w:rPr>
          <w:rFonts w:asciiTheme="minorHAnsi" w:hAnsiTheme="minorHAnsi" w:cstheme="minorHAnsi"/>
          <w:color w:val="000000"/>
        </w:rPr>
        <w:t xml:space="preserve"> years ago when a bid to upgrade junction 6 of the M25 was unsuccessful. </w:t>
      </w:r>
      <w:r w:rsidR="004E627B">
        <w:rPr>
          <w:rFonts w:asciiTheme="minorHAnsi" w:hAnsiTheme="minorHAnsi" w:cstheme="minorHAnsi"/>
          <w:color w:val="000000"/>
        </w:rPr>
        <w:t>Consequently, t</w:t>
      </w:r>
      <w:r w:rsidR="00DC74B5">
        <w:rPr>
          <w:rFonts w:asciiTheme="minorHAnsi" w:hAnsiTheme="minorHAnsi" w:cstheme="minorHAnsi"/>
          <w:color w:val="000000"/>
        </w:rPr>
        <w:t xml:space="preserve">he council </w:t>
      </w:r>
      <w:r w:rsidR="004E627B">
        <w:rPr>
          <w:rFonts w:asciiTheme="minorHAnsi" w:hAnsiTheme="minorHAnsi" w:cstheme="minorHAnsi"/>
          <w:color w:val="000000"/>
        </w:rPr>
        <w:t xml:space="preserve">is depending on </w:t>
      </w:r>
      <w:r w:rsidR="00DC74B5">
        <w:rPr>
          <w:rFonts w:asciiTheme="minorHAnsi" w:hAnsiTheme="minorHAnsi" w:cstheme="minorHAnsi"/>
          <w:color w:val="000000"/>
        </w:rPr>
        <w:t xml:space="preserve">existing policies, particularly green belt policies. </w:t>
      </w:r>
    </w:p>
    <w:p w14:paraId="7B29AACE" w14:textId="70D75F81" w:rsidR="00745882" w:rsidRDefault="00A47BC7" w:rsidP="00745882">
      <w:pPr>
        <w:pStyle w:val="ListParagraph"/>
        <w:numPr>
          <w:ilvl w:val="0"/>
          <w:numId w:val="10"/>
        </w:numPr>
        <w:spacing w:before="0" w:beforeAutospacing="0"/>
        <w:ind w:left="1434" w:hanging="357"/>
        <w:rPr>
          <w:rFonts w:asciiTheme="minorHAnsi" w:hAnsiTheme="minorHAnsi" w:cstheme="minorHAnsi"/>
          <w:b/>
          <w:bCs/>
          <w:color w:val="000000"/>
        </w:rPr>
      </w:pPr>
      <w:r w:rsidRPr="00A47BC7">
        <w:rPr>
          <w:rFonts w:asciiTheme="minorHAnsi" w:hAnsiTheme="minorHAnsi" w:cstheme="minorHAnsi"/>
          <w:b/>
          <w:bCs/>
          <w:color w:val="000000"/>
        </w:rPr>
        <w:t xml:space="preserve">Flooding </w:t>
      </w:r>
      <w:r w:rsidR="00745882" w:rsidRPr="00A47BC7">
        <w:rPr>
          <w:rFonts w:asciiTheme="minorHAnsi" w:hAnsiTheme="minorHAnsi" w:cstheme="minorHAnsi"/>
          <w:b/>
          <w:bCs/>
          <w:color w:val="000000"/>
        </w:rPr>
        <w:t>SPD</w:t>
      </w:r>
    </w:p>
    <w:p w14:paraId="4326911E" w14:textId="3A4BEAC9" w:rsidR="002D0575" w:rsidRPr="00E63819" w:rsidRDefault="002D0575" w:rsidP="002D0575">
      <w:pPr>
        <w:ind w:left="1434"/>
        <w:rPr>
          <w:i/>
          <w:iCs/>
          <w:sz w:val="24"/>
          <w:szCs w:val="24"/>
        </w:rPr>
      </w:pPr>
      <w:r w:rsidRPr="002D0575">
        <w:rPr>
          <w:sz w:val="24"/>
          <w:szCs w:val="24"/>
        </w:rPr>
        <w:t>TDC is actively revising the Flooding Supplementary Planning Document (SPD) to enhance its strength and effectiveness.</w:t>
      </w:r>
      <w:r w:rsidR="00E63819">
        <w:rPr>
          <w:sz w:val="24"/>
          <w:szCs w:val="24"/>
        </w:rPr>
        <w:t xml:space="preserve"> </w:t>
      </w:r>
    </w:p>
    <w:p w14:paraId="22103E03" w14:textId="77777777" w:rsidR="002D0575" w:rsidRPr="002D0575" w:rsidRDefault="002D0575" w:rsidP="002D0575">
      <w:pPr>
        <w:rPr>
          <w:rFonts w:asciiTheme="minorHAnsi" w:hAnsiTheme="minorHAnsi" w:cstheme="minorHAnsi"/>
          <w:b/>
          <w:bCs/>
          <w:color w:val="000000"/>
        </w:rPr>
      </w:pPr>
    </w:p>
    <w:p w14:paraId="38C43422" w14:textId="53F50A35" w:rsidR="00745882" w:rsidRPr="00A47BC7" w:rsidRDefault="00745882" w:rsidP="00745882">
      <w:pPr>
        <w:pStyle w:val="ListParagraph"/>
        <w:numPr>
          <w:ilvl w:val="0"/>
          <w:numId w:val="10"/>
        </w:numPr>
        <w:spacing w:before="0" w:beforeAutospacing="0"/>
        <w:ind w:left="1434" w:hanging="357"/>
        <w:rPr>
          <w:rFonts w:asciiTheme="minorHAnsi" w:hAnsiTheme="minorHAnsi" w:cstheme="minorHAnsi"/>
          <w:b/>
          <w:bCs/>
          <w:color w:val="000000" w:themeColor="text1"/>
        </w:rPr>
      </w:pPr>
      <w:r w:rsidRPr="00A47BC7">
        <w:rPr>
          <w:rFonts w:asciiTheme="minorHAnsi" w:hAnsiTheme="minorHAnsi" w:cstheme="minorHAnsi"/>
          <w:b/>
          <w:bCs/>
          <w:color w:val="000000" w:themeColor="text1"/>
        </w:rPr>
        <w:t xml:space="preserve">Neighbourhood Plan referendum </w:t>
      </w:r>
    </w:p>
    <w:p w14:paraId="761323F0" w14:textId="0D56CF6E" w:rsidR="00875645" w:rsidRDefault="00A47BC7" w:rsidP="00875645">
      <w:pPr>
        <w:pStyle w:val="ListParagraph"/>
        <w:spacing w:before="0" w:beforeAutospacing="0"/>
        <w:ind w:left="1434"/>
        <w:rPr>
          <w:rFonts w:asciiTheme="minorHAnsi" w:hAnsiTheme="minorHAnsi" w:cstheme="minorHAnsi"/>
          <w:color w:val="000000" w:themeColor="text1"/>
        </w:rPr>
      </w:pPr>
      <w:r>
        <w:rPr>
          <w:rFonts w:asciiTheme="minorHAnsi" w:hAnsiTheme="minorHAnsi" w:cstheme="minorHAnsi"/>
          <w:color w:val="000000" w:themeColor="text1"/>
        </w:rPr>
        <w:t>JW</w:t>
      </w:r>
      <w:r w:rsidR="00875645">
        <w:rPr>
          <w:rFonts w:asciiTheme="minorHAnsi" w:hAnsiTheme="minorHAnsi" w:cstheme="minorHAnsi"/>
          <w:color w:val="000000" w:themeColor="text1"/>
        </w:rPr>
        <w:t xml:space="preserve"> and A</w:t>
      </w:r>
      <w:r>
        <w:rPr>
          <w:rFonts w:asciiTheme="minorHAnsi" w:hAnsiTheme="minorHAnsi" w:cstheme="minorHAnsi"/>
          <w:color w:val="000000" w:themeColor="text1"/>
        </w:rPr>
        <w:t>E</w:t>
      </w:r>
      <w:r w:rsidR="00875645">
        <w:rPr>
          <w:rFonts w:asciiTheme="minorHAnsi" w:hAnsiTheme="minorHAnsi" w:cstheme="minorHAnsi"/>
          <w:color w:val="000000" w:themeColor="text1"/>
        </w:rPr>
        <w:t xml:space="preserve"> </w:t>
      </w:r>
      <w:r w:rsidR="002D697A">
        <w:rPr>
          <w:rFonts w:asciiTheme="minorHAnsi" w:hAnsiTheme="minorHAnsi" w:cstheme="minorHAnsi"/>
          <w:color w:val="000000" w:themeColor="text1"/>
        </w:rPr>
        <w:t xml:space="preserve">were to progress a meeting with the new District Council Chief Planning Officer. </w:t>
      </w:r>
      <w:r w:rsidR="00152E87">
        <w:rPr>
          <w:rFonts w:asciiTheme="minorHAnsi" w:hAnsiTheme="minorHAnsi" w:cstheme="minorHAnsi"/>
          <w:color w:val="000000" w:themeColor="text1"/>
        </w:rPr>
        <w:t xml:space="preserve">She would be touring Caterham on the Hill in the first week of November with CB and JW would join them. </w:t>
      </w:r>
    </w:p>
    <w:p w14:paraId="5C156B85" w14:textId="08AF1D7D" w:rsidR="00D2540B" w:rsidRPr="00D2540B" w:rsidRDefault="00D2540B" w:rsidP="00D2540B">
      <w:pPr>
        <w:ind w:left="1434"/>
        <w:rPr>
          <w:sz w:val="24"/>
          <w:szCs w:val="24"/>
        </w:rPr>
      </w:pPr>
      <w:r w:rsidRPr="00D2540B">
        <w:rPr>
          <w:sz w:val="24"/>
          <w:szCs w:val="24"/>
        </w:rPr>
        <w:t>The plan is to organize five consultation events before April 2024, followed by the Reg 14 consultation phase. Subsequently, TDC will need to conduct a Reg 16 consultation before proceeding to a referendum. JW will ensure that TDC is informed of this process as they will need to budget for associated costs.</w:t>
      </w:r>
    </w:p>
    <w:p w14:paraId="20896A16" w14:textId="081BA557" w:rsidR="00CA4077" w:rsidRPr="004A6F84" w:rsidRDefault="00B443DC" w:rsidP="004A6F84">
      <w:pPr>
        <w:pStyle w:val="ListParagraph"/>
        <w:numPr>
          <w:ilvl w:val="0"/>
          <w:numId w:val="9"/>
        </w:numPr>
        <w:spacing w:line="360" w:lineRule="auto"/>
        <w:rPr>
          <w:rFonts w:asciiTheme="minorHAnsi" w:hAnsiTheme="minorHAnsi" w:cstheme="minorHAnsi"/>
          <w:b/>
          <w:bCs/>
          <w:color w:val="000000"/>
        </w:rPr>
      </w:pPr>
      <w:r w:rsidRPr="004A6F84">
        <w:rPr>
          <w:rFonts w:asciiTheme="minorHAnsi" w:hAnsiTheme="minorHAnsi" w:cstheme="minorHAnsi"/>
          <w:color w:val="000000"/>
        </w:rPr>
        <w:t xml:space="preserve">To agree the </w:t>
      </w:r>
      <w:r w:rsidRPr="00A47BC7">
        <w:rPr>
          <w:rFonts w:asciiTheme="minorHAnsi" w:hAnsiTheme="minorHAnsi" w:cstheme="minorHAnsi"/>
          <w:color w:val="000000"/>
        </w:rPr>
        <w:t>d</w:t>
      </w:r>
      <w:r w:rsidR="00592958" w:rsidRPr="00A47BC7">
        <w:rPr>
          <w:rFonts w:asciiTheme="minorHAnsi" w:hAnsiTheme="minorHAnsi" w:cstheme="minorHAnsi"/>
          <w:color w:val="000000"/>
        </w:rPr>
        <w:t>ate of the next meeting</w:t>
      </w:r>
      <w:r w:rsidR="00A47BC7" w:rsidRPr="00A47BC7">
        <w:rPr>
          <w:rFonts w:asciiTheme="minorHAnsi" w:hAnsiTheme="minorHAnsi" w:cstheme="minorHAnsi"/>
          <w:color w:val="000000"/>
        </w:rPr>
        <w:t xml:space="preserve">: </w:t>
      </w:r>
      <w:r w:rsidR="00A47BC7">
        <w:rPr>
          <w:rFonts w:asciiTheme="minorHAnsi" w:hAnsiTheme="minorHAnsi" w:cstheme="minorHAnsi"/>
          <w:b/>
          <w:bCs/>
          <w:color w:val="000000"/>
        </w:rPr>
        <w:t>18</w:t>
      </w:r>
      <w:r w:rsidR="00A47BC7" w:rsidRPr="00A47BC7">
        <w:rPr>
          <w:rFonts w:asciiTheme="minorHAnsi" w:hAnsiTheme="minorHAnsi" w:cstheme="minorHAnsi"/>
          <w:b/>
          <w:bCs/>
          <w:color w:val="000000"/>
          <w:vertAlign w:val="superscript"/>
        </w:rPr>
        <w:t>th</w:t>
      </w:r>
      <w:r w:rsidR="00A47BC7">
        <w:rPr>
          <w:rFonts w:asciiTheme="minorHAnsi" w:hAnsiTheme="minorHAnsi" w:cstheme="minorHAnsi"/>
          <w:b/>
          <w:bCs/>
          <w:color w:val="000000"/>
        </w:rPr>
        <w:t xml:space="preserve"> November 2023</w:t>
      </w:r>
    </w:p>
    <w:sectPr w:rsidR="00CA4077" w:rsidRPr="004A6F84" w:rsidSect="00745882">
      <w:headerReference w:type="even" r:id="rId8"/>
      <w:headerReference w:type="default" r:id="rId9"/>
      <w:footerReference w:type="even" r:id="rId10"/>
      <w:footerReference w:type="default" r:id="rId11"/>
      <w:headerReference w:type="first" r:id="rId12"/>
      <w:footerReference w:type="first" r:id="rId13"/>
      <w:pgSz w:w="11900" w:h="16840"/>
      <w:pgMar w:top="56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45F6" w14:textId="77777777" w:rsidR="00AB372F" w:rsidRDefault="00AB372F" w:rsidP="00285AA9">
      <w:r>
        <w:separator/>
      </w:r>
    </w:p>
  </w:endnote>
  <w:endnote w:type="continuationSeparator" w:id="0">
    <w:p w14:paraId="5A7D9ED3" w14:textId="77777777" w:rsidR="00AB372F" w:rsidRDefault="00AB372F" w:rsidP="00285AA9">
      <w:r>
        <w:continuationSeparator/>
      </w:r>
    </w:p>
  </w:endnote>
  <w:endnote w:type="continuationNotice" w:id="1">
    <w:p w14:paraId="426C78C8" w14:textId="77777777" w:rsidR="00AB372F" w:rsidRDefault="00AB3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AF0F" w14:textId="77777777" w:rsidR="00285AA9" w:rsidRDefault="0028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ECA" w14:textId="77777777" w:rsidR="00285AA9" w:rsidRDefault="0028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937" w14:textId="77777777" w:rsidR="00285AA9" w:rsidRDefault="0028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DF18" w14:textId="77777777" w:rsidR="00AB372F" w:rsidRDefault="00AB372F" w:rsidP="00285AA9">
      <w:r>
        <w:separator/>
      </w:r>
    </w:p>
  </w:footnote>
  <w:footnote w:type="continuationSeparator" w:id="0">
    <w:p w14:paraId="4D4DEF3C" w14:textId="77777777" w:rsidR="00AB372F" w:rsidRDefault="00AB372F" w:rsidP="00285AA9">
      <w:r>
        <w:continuationSeparator/>
      </w:r>
    </w:p>
  </w:footnote>
  <w:footnote w:type="continuationNotice" w:id="1">
    <w:p w14:paraId="3D5CD87B" w14:textId="77777777" w:rsidR="00AB372F" w:rsidRDefault="00AB3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886D" w14:textId="6853CD74" w:rsidR="00285AA9" w:rsidRDefault="0028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3B2" w14:textId="5341D585" w:rsidR="00285AA9" w:rsidRDefault="00285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94A9" w14:textId="0D725BB7" w:rsidR="00285AA9" w:rsidRDefault="0028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E38"/>
    <w:multiLevelType w:val="hybridMultilevel"/>
    <w:tmpl w:val="C3925D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A19DD"/>
    <w:multiLevelType w:val="hybridMultilevel"/>
    <w:tmpl w:val="5A5E26E6"/>
    <w:lvl w:ilvl="0" w:tplc="69D22E08">
      <w:start w:val="1"/>
      <w:numFmt w:val="lowerLetter"/>
      <w:lvlText w:val="%1."/>
      <w:lvlJc w:val="left"/>
      <w:pPr>
        <w:ind w:left="1800" w:hanging="360"/>
      </w:pPr>
      <w:rPr>
        <w:rFonts w:eastAsia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CD7216"/>
    <w:multiLevelType w:val="hybridMultilevel"/>
    <w:tmpl w:val="86B0A658"/>
    <w:lvl w:ilvl="0" w:tplc="FFFFFFFF">
      <w:start w:val="1"/>
      <w:numFmt w:val="decimal"/>
      <w:lvlText w:val="%1."/>
      <w:lvlJc w:val="left"/>
      <w:pPr>
        <w:ind w:left="720" w:hanging="360"/>
      </w:p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829F9"/>
    <w:multiLevelType w:val="hybridMultilevel"/>
    <w:tmpl w:val="C1EE41A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366D73"/>
    <w:multiLevelType w:val="multilevel"/>
    <w:tmpl w:val="475C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C4024"/>
    <w:multiLevelType w:val="hybridMultilevel"/>
    <w:tmpl w:val="8E3E49E4"/>
    <w:lvl w:ilvl="0" w:tplc="659A2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7494F19"/>
    <w:multiLevelType w:val="hybridMultilevel"/>
    <w:tmpl w:val="52BEA0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96A6D"/>
    <w:multiLevelType w:val="multilevel"/>
    <w:tmpl w:val="5AEC9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D4EB4"/>
    <w:multiLevelType w:val="multilevel"/>
    <w:tmpl w:val="3354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A17D9"/>
    <w:multiLevelType w:val="hybridMultilevel"/>
    <w:tmpl w:val="F97C98B4"/>
    <w:lvl w:ilvl="0" w:tplc="E0689452">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5093F"/>
    <w:multiLevelType w:val="hybridMultilevel"/>
    <w:tmpl w:val="C4A8D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C86237"/>
    <w:multiLevelType w:val="hybridMultilevel"/>
    <w:tmpl w:val="29B09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49073748">
    <w:abstractNumId w:val="8"/>
  </w:num>
  <w:num w:numId="2" w16cid:durableId="1595288017">
    <w:abstractNumId w:val="7"/>
  </w:num>
  <w:num w:numId="3" w16cid:durableId="478958441">
    <w:abstractNumId w:val="11"/>
  </w:num>
  <w:num w:numId="4" w16cid:durableId="1575242405">
    <w:abstractNumId w:val="6"/>
  </w:num>
  <w:num w:numId="5" w16cid:durableId="792096649">
    <w:abstractNumId w:val="1"/>
  </w:num>
  <w:num w:numId="6" w16cid:durableId="381096745">
    <w:abstractNumId w:val="5"/>
  </w:num>
  <w:num w:numId="7" w16cid:durableId="64692746">
    <w:abstractNumId w:val="0"/>
  </w:num>
  <w:num w:numId="8" w16cid:durableId="12341024">
    <w:abstractNumId w:val="2"/>
  </w:num>
  <w:num w:numId="9" w16cid:durableId="1071342334">
    <w:abstractNumId w:val="9"/>
  </w:num>
  <w:num w:numId="10" w16cid:durableId="150755030">
    <w:abstractNumId w:val="3"/>
  </w:num>
  <w:num w:numId="11" w16cid:durableId="274335723">
    <w:abstractNumId w:val="4"/>
  </w:num>
  <w:num w:numId="12" w16cid:durableId="1443302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5"/>
    <w:rsid w:val="00004BC7"/>
    <w:rsid w:val="00007157"/>
    <w:rsid w:val="000105F6"/>
    <w:rsid w:val="0002019B"/>
    <w:rsid w:val="00021DE3"/>
    <w:rsid w:val="000248DE"/>
    <w:rsid w:val="00030E0A"/>
    <w:rsid w:val="00033CC5"/>
    <w:rsid w:val="00043B74"/>
    <w:rsid w:val="00051F66"/>
    <w:rsid w:val="00064700"/>
    <w:rsid w:val="00064E45"/>
    <w:rsid w:val="00067CB4"/>
    <w:rsid w:val="00070EA0"/>
    <w:rsid w:val="00072E9F"/>
    <w:rsid w:val="00076B5B"/>
    <w:rsid w:val="000800B4"/>
    <w:rsid w:val="00087925"/>
    <w:rsid w:val="000A0427"/>
    <w:rsid w:val="000A281E"/>
    <w:rsid w:val="000A389B"/>
    <w:rsid w:val="000A3F4E"/>
    <w:rsid w:val="000B1BE4"/>
    <w:rsid w:val="000B3829"/>
    <w:rsid w:val="000B67C7"/>
    <w:rsid w:val="000C498D"/>
    <w:rsid w:val="000C69F4"/>
    <w:rsid w:val="000D76DC"/>
    <w:rsid w:val="000E2CE9"/>
    <w:rsid w:val="000F52B4"/>
    <w:rsid w:val="00100A0E"/>
    <w:rsid w:val="00100B8F"/>
    <w:rsid w:val="0011730F"/>
    <w:rsid w:val="00117421"/>
    <w:rsid w:val="00121621"/>
    <w:rsid w:val="00123D8D"/>
    <w:rsid w:val="00145F06"/>
    <w:rsid w:val="0014705E"/>
    <w:rsid w:val="0014715B"/>
    <w:rsid w:val="00152E87"/>
    <w:rsid w:val="00166EED"/>
    <w:rsid w:val="001700ED"/>
    <w:rsid w:val="00173318"/>
    <w:rsid w:val="0017688B"/>
    <w:rsid w:val="001845AE"/>
    <w:rsid w:val="00194028"/>
    <w:rsid w:val="001A4E4A"/>
    <w:rsid w:val="001B0DF7"/>
    <w:rsid w:val="001D2513"/>
    <w:rsid w:val="001D3D25"/>
    <w:rsid w:val="001D70AE"/>
    <w:rsid w:val="001E0210"/>
    <w:rsid w:val="001E207D"/>
    <w:rsid w:val="001F4771"/>
    <w:rsid w:val="00206D08"/>
    <w:rsid w:val="002168D9"/>
    <w:rsid w:val="002222D9"/>
    <w:rsid w:val="00224710"/>
    <w:rsid w:val="00224801"/>
    <w:rsid w:val="00232392"/>
    <w:rsid w:val="002359E1"/>
    <w:rsid w:val="0023757D"/>
    <w:rsid w:val="0024003E"/>
    <w:rsid w:val="00240DF0"/>
    <w:rsid w:val="0024231B"/>
    <w:rsid w:val="00244DF3"/>
    <w:rsid w:val="00247FF9"/>
    <w:rsid w:val="00251EED"/>
    <w:rsid w:val="00254CE4"/>
    <w:rsid w:val="00261D60"/>
    <w:rsid w:val="00264915"/>
    <w:rsid w:val="00267009"/>
    <w:rsid w:val="00271AC6"/>
    <w:rsid w:val="002737D9"/>
    <w:rsid w:val="00276EF4"/>
    <w:rsid w:val="00285AA9"/>
    <w:rsid w:val="0029059D"/>
    <w:rsid w:val="00293C79"/>
    <w:rsid w:val="00295334"/>
    <w:rsid w:val="002A19A7"/>
    <w:rsid w:val="002A2809"/>
    <w:rsid w:val="002C14EB"/>
    <w:rsid w:val="002C23A5"/>
    <w:rsid w:val="002D0575"/>
    <w:rsid w:val="002D5B20"/>
    <w:rsid w:val="002D6875"/>
    <w:rsid w:val="002D697A"/>
    <w:rsid w:val="002F13B8"/>
    <w:rsid w:val="002F235A"/>
    <w:rsid w:val="00306C17"/>
    <w:rsid w:val="0031523C"/>
    <w:rsid w:val="003225CD"/>
    <w:rsid w:val="0033530F"/>
    <w:rsid w:val="00337BD3"/>
    <w:rsid w:val="00341710"/>
    <w:rsid w:val="00341F5D"/>
    <w:rsid w:val="00347469"/>
    <w:rsid w:val="00352920"/>
    <w:rsid w:val="003536CC"/>
    <w:rsid w:val="00355958"/>
    <w:rsid w:val="00357D55"/>
    <w:rsid w:val="003722CC"/>
    <w:rsid w:val="003770A8"/>
    <w:rsid w:val="003861F1"/>
    <w:rsid w:val="00391F99"/>
    <w:rsid w:val="00394E0C"/>
    <w:rsid w:val="003C3212"/>
    <w:rsid w:val="003C5671"/>
    <w:rsid w:val="003D45E1"/>
    <w:rsid w:val="003E78EA"/>
    <w:rsid w:val="003F008C"/>
    <w:rsid w:val="003F1947"/>
    <w:rsid w:val="00402DAD"/>
    <w:rsid w:val="00412D0C"/>
    <w:rsid w:val="00422AC6"/>
    <w:rsid w:val="00425EEE"/>
    <w:rsid w:val="00427244"/>
    <w:rsid w:val="00430654"/>
    <w:rsid w:val="004326D5"/>
    <w:rsid w:val="00446190"/>
    <w:rsid w:val="00453A4A"/>
    <w:rsid w:val="00453EF9"/>
    <w:rsid w:val="0045624B"/>
    <w:rsid w:val="00466780"/>
    <w:rsid w:val="004729CD"/>
    <w:rsid w:val="004734BE"/>
    <w:rsid w:val="00487412"/>
    <w:rsid w:val="00496054"/>
    <w:rsid w:val="004A0057"/>
    <w:rsid w:val="004A6F84"/>
    <w:rsid w:val="004A7D4A"/>
    <w:rsid w:val="004B350F"/>
    <w:rsid w:val="004C2540"/>
    <w:rsid w:val="004C3F87"/>
    <w:rsid w:val="004C6757"/>
    <w:rsid w:val="004E56F1"/>
    <w:rsid w:val="004E627B"/>
    <w:rsid w:val="004E7A3B"/>
    <w:rsid w:val="005023F5"/>
    <w:rsid w:val="0050497C"/>
    <w:rsid w:val="005078E5"/>
    <w:rsid w:val="00514F35"/>
    <w:rsid w:val="00521699"/>
    <w:rsid w:val="00541407"/>
    <w:rsid w:val="005425E6"/>
    <w:rsid w:val="005431A2"/>
    <w:rsid w:val="005453A5"/>
    <w:rsid w:val="00553C8E"/>
    <w:rsid w:val="00557730"/>
    <w:rsid w:val="00561B14"/>
    <w:rsid w:val="00567C98"/>
    <w:rsid w:val="00576E63"/>
    <w:rsid w:val="00580803"/>
    <w:rsid w:val="00581734"/>
    <w:rsid w:val="00586C4C"/>
    <w:rsid w:val="00592958"/>
    <w:rsid w:val="00594464"/>
    <w:rsid w:val="005B3284"/>
    <w:rsid w:val="005C002F"/>
    <w:rsid w:val="005C5804"/>
    <w:rsid w:val="005D0F4C"/>
    <w:rsid w:val="005D1681"/>
    <w:rsid w:val="005D2B3F"/>
    <w:rsid w:val="005E589F"/>
    <w:rsid w:val="005E62FE"/>
    <w:rsid w:val="005F2C66"/>
    <w:rsid w:val="005F3C68"/>
    <w:rsid w:val="005F6B5F"/>
    <w:rsid w:val="00604D46"/>
    <w:rsid w:val="006178B6"/>
    <w:rsid w:val="0062555E"/>
    <w:rsid w:val="00631289"/>
    <w:rsid w:val="00633D4A"/>
    <w:rsid w:val="00636E20"/>
    <w:rsid w:val="00637ABB"/>
    <w:rsid w:val="00641207"/>
    <w:rsid w:val="006427FC"/>
    <w:rsid w:val="0064289B"/>
    <w:rsid w:val="00642EB1"/>
    <w:rsid w:val="006465C7"/>
    <w:rsid w:val="00647F54"/>
    <w:rsid w:val="0065000E"/>
    <w:rsid w:val="006510D5"/>
    <w:rsid w:val="00652C2B"/>
    <w:rsid w:val="006540A1"/>
    <w:rsid w:val="006549C0"/>
    <w:rsid w:val="00662B08"/>
    <w:rsid w:val="00665192"/>
    <w:rsid w:val="00673A8C"/>
    <w:rsid w:val="00674F50"/>
    <w:rsid w:val="0067777C"/>
    <w:rsid w:val="006A1D86"/>
    <w:rsid w:val="006A4317"/>
    <w:rsid w:val="006B22B1"/>
    <w:rsid w:val="006B2E09"/>
    <w:rsid w:val="006B6B2B"/>
    <w:rsid w:val="006C6B0D"/>
    <w:rsid w:val="006E53C6"/>
    <w:rsid w:val="00700E3B"/>
    <w:rsid w:val="00701098"/>
    <w:rsid w:val="00705BC2"/>
    <w:rsid w:val="00714472"/>
    <w:rsid w:val="0071572A"/>
    <w:rsid w:val="00722266"/>
    <w:rsid w:val="0072264E"/>
    <w:rsid w:val="00730878"/>
    <w:rsid w:val="00742059"/>
    <w:rsid w:val="0074214E"/>
    <w:rsid w:val="0074499C"/>
    <w:rsid w:val="00745882"/>
    <w:rsid w:val="00745DB6"/>
    <w:rsid w:val="00752C62"/>
    <w:rsid w:val="00757453"/>
    <w:rsid w:val="007611F6"/>
    <w:rsid w:val="00764A59"/>
    <w:rsid w:val="00770F92"/>
    <w:rsid w:val="00773F2F"/>
    <w:rsid w:val="00781930"/>
    <w:rsid w:val="007823FB"/>
    <w:rsid w:val="00784075"/>
    <w:rsid w:val="00787359"/>
    <w:rsid w:val="00790DA2"/>
    <w:rsid w:val="007920C5"/>
    <w:rsid w:val="007A25D1"/>
    <w:rsid w:val="007A5CF0"/>
    <w:rsid w:val="007B3C20"/>
    <w:rsid w:val="007C79DB"/>
    <w:rsid w:val="007E0714"/>
    <w:rsid w:val="007E44FF"/>
    <w:rsid w:val="007E7EDD"/>
    <w:rsid w:val="007F4E9E"/>
    <w:rsid w:val="00800277"/>
    <w:rsid w:val="008017AE"/>
    <w:rsid w:val="008201B0"/>
    <w:rsid w:val="008202B0"/>
    <w:rsid w:val="00821141"/>
    <w:rsid w:val="00831A38"/>
    <w:rsid w:val="00842C03"/>
    <w:rsid w:val="00845782"/>
    <w:rsid w:val="0084716D"/>
    <w:rsid w:val="00851E83"/>
    <w:rsid w:val="008668E9"/>
    <w:rsid w:val="00867879"/>
    <w:rsid w:val="008746D0"/>
    <w:rsid w:val="00874AC1"/>
    <w:rsid w:val="00875645"/>
    <w:rsid w:val="008911C8"/>
    <w:rsid w:val="00891CAF"/>
    <w:rsid w:val="00893EC9"/>
    <w:rsid w:val="008950FB"/>
    <w:rsid w:val="008A1BC1"/>
    <w:rsid w:val="008A61F4"/>
    <w:rsid w:val="008A6439"/>
    <w:rsid w:val="008A75AF"/>
    <w:rsid w:val="008C055E"/>
    <w:rsid w:val="008C1E87"/>
    <w:rsid w:val="008C7246"/>
    <w:rsid w:val="008D0FE6"/>
    <w:rsid w:val="008E2459"/>
    <w:rsid w:val="008E79B8"/>
    <w:rsid w:val="008F2470"/>
    <w:rsid w:val="008F34EA"/>
    <w:rsid w:val="008F4AAB"/>
    <w:rsid w:val="008F742A"/>
    <w:rsid w:val="0090049C"/>
    <w:rsid w:val="0090204D"/>
    <w:rsid w:val="009076AF"/>
    <w:rsid w:val="00910895"/>
    <w:rsid w:val="00915810"/>
    <w:rsid w:val="00916B32"/>
    <w:rsid w:val="00922B3F"/>
    <w:rsid w:val="009260DB"/>
    <w:rsid w:val="00931171"/>
    <w:rsid w:val="009352DC"/>
    <w:rsid w:val="00935F97"/>
    <w:rsid w:val="009362FE"/>
    <w:rsid w:val="009364D4"/>
    <w:rsid w:val="00936F05"/>
    <w:rsid w:val="009406AA"/>
    <w:rsid w:val="0094170B"/>
    <w:rsid w:val="00951E79"/>
    <w:rsid w:val="00952543"/>
    <w:rsid w:val="00967F09"/>
    <w:rsid w:val="00971C2B"/>
    <w:rsid w:val="009731E6"/>
    <w:rsid w:val="0097332A"/>
    <w:rsid w:val="00974A0F"/>
    <w:rsid w:val="00983130"/>
    <w:rsid w:val="0098486B"/>
    <w:rsid w:val="0098577E"/>
    <w:rsid w:val="00985E67"/>
    <w:rsid w:val="00994DEA"/>
    <w:rsid w:val="00997209"/>
    <w:rsid w:val="009A6783"/>
    <w:rsid w:val="009A7037"/>
    <w:rsid w:val="009B2E60"/>
    <w:rsid w:val="009B705E"/>
    <w:rsid w:val="009B7800"/>
    <w:rsid w:val="009C0518"/>
    <w:rsid w:val="009D3EF7"/>
    <w:rsid w:val="009D5637"/>
    <w:rsid w:val="009D7056"/>
    <w:rsid w:val="009E321C"/>
    <w:rsid w:val="009F34D8"/>
    <w:rsid w:val="009F695A"/>
    <w:rsid w:val="00A01BCA"/>
    <w:rsid w:val="00A16026"/>
    <w:rsid w:val="00A160BB"/>
    <w:rsid w:val="00A1636F"/>
    <w:rsid w:val="00A16E87"/>
    <w:rsid w:val="00A207B0"/>
    <w:rsid w:val="00A232C9"/>
    <w:rsid w:val="00A23C4E"/>
    <w:rsid w:val="00A308E8"/>
    <w:rsid w:val="00A43102"/>
    <w:rsid w:val="00A47BC7"/>
    <w:rsid w:val="00A5015F"/>
    <w:rsid w:val="00A549DD"/>
    <w:rsid w:val="00A56572"/>
    <w:rsid w:val="00A5725E"/>
    <w:rsid w:val="00A61B0C"/>
    <w:rsid w:val="00A64429"/>
    <w:rsid w:val="00A727B9"/>
    <w:rsid w:val="00A77DE7"/>
    <w:rsid w:val="00A81257"/>
    <w:rsid w:val="00A81AFF"/>
    <w:rsid w:val="00AA280E"/>
    <w:rsid w:val="00AA2EF5"/>
    <w:rsid w:val="00AA7ABB"/>
    <w:rsid w:val="00AB1C5B"/>
    <w:rsid w:val="00AB372F"/>
    <w:rsid w:val="00AC277C"/>
    <w:rsid w:val="00AC2890"/>
    <w:rsid w:val="00AC478A"/>
    <w:rsid w:val="00AD0827"/>
    <w:rsid w:val="00AD1CA3"/>
    <w:rsid w:val="00AD21D3"/>
    <w:rsid w:val="00AD5622"/>
    <w:rsid w:val="00AD5DFF"/>
    <w:rsid w:val="00AF76FB"/>
    <w:rsid w:val="00B004C5"/>
    <w:rsid w:val="00B03A40"/>
    <w:rsid w:val="00B04EC1"/>
    <w:rsid w:val="00B06531"/>
    <w:rsid w:val="00B11045"/>
    <w:rsid w:val="00B1187B"/>
    <w:rsid w:val="00B17850"/>
    <w:rsid w:val="00B20ADF"/>
    <w:rsid w:val="00B2227C"/>
    <w:rsid w:val="00B24E97"/>
    <w:rsid w:val="00B40986"/>
    <w:rsid w:val="00B443DC"/>
    <w:rsid w:val="00B447FD"/>
    <w:rsid w:val="00B52F92"/>
    <w:rsid w:val="00B53AB1"/>
    <w:rsid w:val="00B540B3"/>
    <w:rsid w:val="00B574E2"/>
    <w:rsid w:val="00B62210"/>
    <w:rsid w:val="00B65A74"/>
    <w:rsid w:val="00B72A8D"/>
    <w:rsid w:val="00B74B2C"/>
    <w:rsid w:val="00B75F0B"/>
    <w:rsid w:val="00B80458"/>
    <w:rsid w:val="00B84403"/>
    <w:rsid w:val="00B85860"/>
    <w:rsid w:val="00B95349"/>
    <w:rsid w:val="00B95DDF"/>
    <w:rsid w:val="00BA1527"/>
    <w:rsid w:val="00BA3000"/>
    <w:rsid w:val="00BB122B"/>
    <w:rsid w:val="00BB3696"/>
    <w:rsid w:val="00BB685F"/>
    <w:rsid w:val="00BB797F"/>
    <w:rsid w:val="00BB7FF7"/>
    <w:rsid w:val="00BC4DAA"/>
    <w:rsid w:val="00BC6C61"/>
    <w:rsid w:val="00BC7DD7"/>
    <w:rsid w:val="00BD35DB"/>
    <w:rsid w:val="00BE0DD6"/>
    <w:rsid w:val="00BE36C5"/>
    <w:rsid w:val="00BF0BF9"/>
    <w:rsid w:val="00BF0BFD"/>
    <w:rsid w:val="00BF4313"/>
    <w:rsid w:val="00BF61FD"/>
    <w:rsid w:val="00C10B52"/>
    <w:rsid w:val="00C13073"/>
    <w:rsid w:val="00C17088"/>
    <w:rsid w:val="00C2479A"/>
    <w:rsid w:val="00C26637"/>
    <w:rsid w:val="00C346A5"/>
    <w:rsid w:val="00C3614B"/>
    <w:rsid w:val="00C417E2"/>
    <w:rsid w:val="00C436C8"/>
    <w:rsid w:val="00C44CAF"/>
    <w:rsid w:val="00C520C1"/>
    <w:rsid w:val="00C54864"/>
    <w:rsid w:val="00C55652"/>
    <w:rsid w:val="00C5716C"/>
    <w:rsid w:val="00C60F70"/>
    <w:rsid w:val="00C650F0"/>
    <w:rsid w:val="00C660DA"/>
    <w:rsid w:val="00C70FC5"/>
    <w:rsid w:val="00C722C1"/>
    <w:rsid w:val="00C73282"/>
    <w:rsid w:val="00C80B4D"/>
    <w:rsid w:val="00C86774"/>
    <w:rsid w:val="00C87B1C"/>
    <w:rsid w:val="00C9193B"/>
    <w:rsid w:val="00C91F4A"/>
    <w:rsid w:val="00CA32BD"/>
    <w:rsid w:val="00CA4077"/>
    <w:rsid w:val="00CB05B2"/>
    <w:rsid w:val="00CB1BD2"/>
    <w:rsid w:val="00CB2079"/>
    <w:rsid w:val="00CC2757"/>
    <w:rsid w:val="00CD4791"/>
    <w:rsid w:val="00CD652E"/>
    <w:rsid w:val="00CD7DF2"/>
    <w:rsid w:val="00CF0BA9"/>
    <w:rsid w:val="00CF1E14"/>
    <w:rsid w:val="00D01873"/>
    <w:rsid w:val="00D05229"/>
    <w:rsid w:val="00D059D7"/>
    <w:rsid w:val="00D24C3F"/>
    <w:rsid w:val="00D2540B"/>
    <w:rsid w:val="00D33834"/>
    <w:rsid w:val="00D553B3"/>
    <w:rsid w:val="00D602DA"/>
    <w:rsid w:val="00D63069"/>
    <w:rsid w:val="00D631E2"/>
    <w:rsid w:val="00D63E05"/>
    <w:rsid w:val="00D804DC"/>
    <w:rsid w:val="00D85877"/>
    <w:rsid w:val="00D9047A"/>
    <w:rsid w:val="00DB0316"/>
    <w:rsid w:val="00DC2DC7"/>
    <w:rsid w:val="00DC74B5"/>
    <w:rsid w:val="00DF1F22"/>
    <w:rsid w:val="00DF48C4"/>
    <w:rsid w:val="00E03BA9"/>
    <w:rsid w:val="00E0635C"/>
    <w:rsid w:val="00E21E0A"/>
    <w:rsid w:val="00E24491"/>
    <w:rsid w:val="00E27516"/>
    <w:rsid w:val="00E35B3A"/>
    <w:rsid w:val="00E45AE3"/>
    <w:rsid w:val="00E51484"/>
    <w:rsid w:val="00E571C6"/>
    <w:rsid w:val="00E63819"/>
    <w:rsid w:val="00E836A3"/>
    <w:rsid w:val="00E83963"/>
    <w:rsid w:val="00E853B0"/>
    <w:rsid w:val="00E87907"/>
    <w:rsid w:val="00E96DC9"/>
    <w:rsid w:val="00E975C1"/>
    <w:rsid w:val="00EA03B2"/>
    <w:rsid w:val="00EA162A"/>
    <w:rsid w:val="00EA2ED9"/>
    <w:rsid w:val="00EA6181"/>
    <w:rsid w:val="00EA69CC"/>
    <w:rsid w:val="00EA74E6"/>
    <w:rsid w:val="00EB2100"/>
    <w:rsid w:val="00EC5F71"/>
    <w:rsid w:val="00ED57AC"/>
    <w:rsid w:val="00EE1327"/>
    <w:rsid w:val="00EE2161"/>
    <w:rsid w:val="00EE6632"/>
    <w:rsid w:val="00EF5106"/>
    <w:rsid w:val="00F03673"/>
    <w:rsid w:val="00F075D8"/>
    <w:rsid w:val="00F121AE"/>
    <w:rsid w:val="00F23754"/>
    <w:rsid w:val="00F34896"/>
    <w:rsid w:val="00F40478"/>
    <w:rsid w:val="00F40E19"/>
    <w:rsid w:val="00F62177"/>
    <w:rsid w:val="00F639DA"/>
    <w:rsid w:val="00F70E98"/>
    <w:rsid w:val="00F75FA0"/>
    <w:rsid w:val="00F8336E"/>
    <w:rsid w:val="00F84067"/>
    <w:rsid w:val="00F9625D"/>
    <w:rsid w:val="00F9752C"/>
    <w:rsid w:val="00FA7EF1"/>
    <w:rsid w:val="00FB0EC6"/>
    <w:rsid w:val="00FB22FB"/>
    <w:rsid w:val="00FC596A"/>
    <w:rsid w:val="00FC5B7E"/>
    <w:rsid w:val="00FC769A"/>
    <w:rsid w:val="00FE425F"/>
    <w:rsid w:val="00FF25A1"/>
    <w:rsid w:val="00FF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DB9E6"/>
  <w15:chartTrackingRefBased/>
  <w15:docId w15:val="{4439A48D-2FC1-E24E-893D-EABEB9C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7B"/>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A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845AE"/>
  </w:style>
  <w:style w:type="paragraph" w:styleId="Header">
    <w:name w:val="header"/>
    <w:basedOn w:val="Normal"/>
    <w:link w:val="HeaderChar"/>
    <w:uiPriority w:val="99"/>
    <w:unhideWhenUsed/>
    <w:rsid w:val="00285AA9"/>
    <w:pPr>
      <w:tabs>
        <w:tab w:val="center" w:pos="4680"/>
        <w:tab w:val="right" w:pos="9360"/>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285AA9"/>
  </w:style>
  <w:style w:type="paragraph" w:styleId="Footer">
    <w:name w:val="footer"/>
    <w:basedOn w:val="Normal"/>
    <w:link w:val="FooterChar"/>
    <w:uiPriority w:val="99"/>
    <w:unhideWhenUsed/>
    <w:rsid w:val="00285AA9"/>
    <w:pPr>
      <w:tabs>
        <w:tab w:val="center" w:pos="4680"/>
        <w:tab w:val="right" w:pos="9360"/>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285AA9"/>
  </w:style>
  <w:style w:type="character" w:styleId="Hyperlink">
    <w:name w:val="Hyperlink"/>
    <w:basedOn w:val="DefaultParagraphFont"/>
    <w:uiPriority w:val="99"/>
    <w:unhideWhenUsed/>
    <w:rsid w:val="00EE1327"/>
    <w:rPr>
      <w:color w:val="0563C1" w:themeColor="hyperlink"/>
      <w:u w:val="single"/>
    </w:rPr>
  </w:style>
  <w:style w:type="character" w:styleId="UnresolvedMention">
    <w:name w:val="Unresolved Mention"/>
    <w:basedOn w:val="DefaultParagraphFont"/>
    <w:uiPriority w:val="99"/>
    <w:semiHidden/>
    <w:unhideWhenUsed/>
    <w:rsid w:val="00EE1327"/>
    <w:rPr>
      <w:color w:val="605E5C"/>
      <w:shd w:val="clear" w:color="auto" w:fill="E1DFDD"/>
    </w:rPr>
  </w:style>
  <w:style w:type="character" w:customStyle="1" w:styleId="datavalue">
    <w:name w:val="datavalue"/>
    <w:basedOn w:val="DefaultParagraphFont"/>
    <w:rsid w:val="00337BD3"/>
  </w:style>
  <w:style w:type="character" w:styleId="FollowedHyperlink">
    <w:name w:val="FollowedHyperlink"/>
    <w:basedOn w:val="DefaultParagraphFont"/>
    <w:uiPriority w:val="99"/>
    <w:semiHidden/>
    <w:unhideWhenUsed/>
    <w:rsid w:val="00874AC1"/>
    <w:rPr>
      <w:color w:val="954F72" w:themeColor="followedHyperlink"/>
      <w:u w:val="single"/>
    </w:rPr>
  </w:style>
  <w:style w:type="table" w:styleId="TableGrid">
    <w:name w:val="Table Grid"/>
    <w:basedOn w:val="TableNormal"/>
    <w:uiPriority w:val="39"/>
    <w:rsid w:val="0002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7DD7"/>
    <w:pPr>
      <w:spacing w:before="100" w:beforeAutospacing="1" w:after="100" w:afterAutospacing="1"/>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C7D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7D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7D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7DD7"/>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428">
      <w:bodyDiv w:val="1"/>
      <w:marLeft w:val="0"/>
      <w:marRight w:val="0"/>
      <w:marTop w:val="0"/>
      <w:marBottom w:val="0"/>
      <w:divBdr>
        <w:top w:val="none" w:sz="0" w:space="0" w:color="auto"/>
        <w:left w:val="none" w:sz="0" w:space="0" w:color="auto"/>
        <w:bottom w:val="none" w:sz="0" w:space="0" w:color="auto"/>
        <w:right w:val="none" w:sz="0" w:space="0" w:color="auto"/>
      </w:divBdr>
    </w:div>
    <w:div w:id="64299869">
      <w:bodyDiv w:val="1"/>
      <w:marLeft w:val="0"/>
      <w:marRight w:val="0"/>
      <w:marTop w:val="0"/>
      <w:marBottom w:val="0"/>
      <w:divBdr>
        <w:top w:val="none" w:sz="0" w:space="0" w:color="auto"/>
        <w:left w:val="none" w:sz="0" w:space="0" w:color="auto"/>
        <w:bottom w:val="none" w:sz="0" w:space="0" w:color="auto"/>
        <w:right w:val="none" w:sz="0" w:space="0" w:color="auto"/>
      </w:divBdr>
    </w:div>
    <w:div w:id="211773148">
      <w:bodyDiv w:val="1"/>
      <w:marLeft w:val="0"/>
      <w:marRight w:val="0"/>
      <w:marTop w:val="0"/>
      <w:marBottom w:val="0"/>
      <w:divBdr>
        <w:top w:val="none" w:sz="0" w:space="0" w:color="auto"/>
        <w:left w:val="none" w:sz="0" w:space="0" w:color="auto"/>
        <w:bottom w:val="none" w:sz="0" w:space="0" w:color="auto"/>
        <w:right w:val="none" w:sz="0" w:space="0" w:color="auto"/>
      </w:divBdr>
    </w:div>
    <w:div w:id="236478202">
      <w:bodyDiv w:val="1"/>
      <w:marLeft w:val="0"/>
      <w:marRight w:val="0"/>
      <w:marTop w:val="0"/>
      <w:marBottom w:val="0"/>
      <w:divBdr>
        <w:top w:val="none" w:sz="0" w:space="0" w:color="auto"/>
        <w:left w:val="none" w:sz="0" w:space="0" w:color="auto"/>
        <w:bottom w:val="none" w:sz="0" w:space="0" w:color="auto"/>
        <w:right w:val="none" w:sz="0" w:space="0" w:color="auto"/>
      </w:divBdr>
      <w:divsChild>
        <w:div w:id="1830361002">
          <w:marLeft w:val="0"/>
          <w:marRight w:val="0"/>
          <w:marTop w:val="0"/>
          <w:marBottom w:val="0"/>
          <w:divBdr>
            <w:top w:val="none" w:sz="0" w:space="0" w:color="auto"/>
            <w:left w:val="none" w:sz="0" w:space="0" w:color="auto"/>
            <w:bottom w:val="none" w:sz="0" w:space="0" w:color="auto"/>
            <w:right w:val="none" w:sz="0" w:space="0" w:color="auto"/>
          </w:divBdr>
        </w:div>
        <w:div w:id="1711757535">
          <w:marLeft w:val="0"/>
          <w:marRight w:val="0"/>
          <w:marTop w:val="0"/>
          <w:marBottom w:val="0"/>
          <w:divBdr>
            <w:top w:val="none" w:sz="0" w:space="0" w:color="auto"/>
            <w:left w:val="none" w:sz="0" w:space="0" w:color="auto"/>
            <w:bottom w:val="none" w:sz="0" w:space="0" w:color="auto"/>
            <w:right w:val="none" w:sz="0" w:space="0" w:color="auto"/>
          </w:divBdr>
        </w:div>
      </w:divsChild>
    </w:div>
    <w:div w:id="297422367">
      <w:bodyDiv w:val="1"/>
      <w:marLeft w:val="0"/>
      <w:marRight w:val="0"/>
      <w:marTop w:val="0"/>
      <w:marBottom w:val="0"/>
      <w:divBdr>
        <w:top w:val="none" w:sz="0" w:space="0" w:color="auto"/>
        <w:left w:val="none" w:sz="0" w:space="0" w:color="auto"/>
        <w:bottom w:val="none" w:sz="0" w:space="0" w:color="auto"/>
        <w:right w:val="none" w:sz="0" w:space="0" w:color="auto"/>
      </w:divBdr>
    </w:div>
    <w:div w:id="403798768">
      <w:bodyDiv w:val="1"/>
      <w:marLeft w:val="0"/>
      <w:marRight w:val="0"/>
      <w:marTop w:val="0"/>
      <w:marBottom w:val="0"/>
      <w:divBdr>
        <w:top w:val="none" w:sz="0" w:space="0" w:color="auto"/>
        <w:left w:val="none" w:sz="0" w:space="0" w:color="auto"/>
        <w:bottom w:val="none" w:sz="0" w:space="0" w:color="auto"/>
        <w:right w:val="none" w:sz="0" w:space="0" w:color="auto"/>
      </w:divBdr>
      <w:divsChild>
        <w:div w:id="1704592427">
          <w:marLeft w:val="0"/>
          <w:marRight w:val="0"/>
          <w:marTop w:val="0"/>
          <w:marBottom w:val="0"/>
          <w:divBdr>
            <w:top w:val="none" w:sz="0" w:space="0" w:color="auto"/>
            <w:left w:val="none" w:sz="0" w:space="0" w:color="auto"/>
            <w:bottom w:val="none" w:sz="0" w:space="0" w:color="auto"/>
            <w:right w:val="none" w:sz="0" w:space="0" w:color="auto"/>
          </w:divBdr>
        </w:div>
        <w:div w:id="2081167610">
          <w:marLeft w:val="0"/>
          <w:marRight w:val="0"/>
          <w:marTop w:val="0"/>
          <w:marBottom w:val="0"/>
          <w:divBdr>
            <w:top w:val="none" w:sz="0" w:space="0" w:color="auto"/>
            <w:left w:val="none" w:sz="0" w:space="0" w:color="auto"/>
            <w:bottom w:val="none" w:sz="0" w:space="0" w:color="auto"/>
            <w:right w:val="none" w:sz="0" w:space="0" w:color="auto"/>
          </w:divBdr>
        </w:div>
        <w:div w:id="918295417">
          <w:marLeft w:val="0"/>
          <w:marRight w:val="0"/>
          <w:marTop w:val="0"/>
          <w:marBottom w:val="0"/>
          <w:divBdr>
            <w:top w:val="none" w:sz="0" w:space="0" w:color="auto"/>
            <w:left w:val="none" w:sz="0" w:space="0" w:color="auto"/>
            <w:bottom w:val="none" w:sz="0" w:space="0" w:color="auto"/>
            <w:right w:val="none" w:sz="0" w:space="0" w:color="auto"/>
          </w:divBdr>
        </w:div>
      </w:divsChild>
    </w:div>
    <w:div w:id="543492698">
      <w:bodyDiv w:val="1"/>
      <w:marLeft w:val="0"/>
      <w:marRight w:val="0"/>
      <w:marTop w:val="0"/>
      <w:marBottom w:val="0"/>
      <w:divBdr>
        <w:top w:val="none" w:sz="0" w:space="0" w:color="auto"/>
        <w:left w:val="none" w:sz="0" w:space="0" w:color="auto"/>
        <w:bottom w:val="none" w:sz="0" w:space="0" w:color="auto"/>
        <w:right w:val="none" w:sz="0" w:space="0" w:color="auto"/>
      </w:divBdr>
      <w:divsChild>
        <w:div w:id="530581182">
          <w:marLeft w:val="0"/>
          <w:marRight w:val="0"/>
          <w:marTop w:val="0"/>
          <w:marBottom w:val="0"/>
          <w:divBdr>
            <w:top w:val="none" w:sz="0" w:space="0" w:color="auto"/>
            <w:left w:val="none" w:sz="0" w:space="0" w:color="auto"/>
            <w:bottom w:val="none" w:sz="0" w:space="0" w:color="auto"/>
            <w:right w:val="none" w:sz="0" w:space="0" w:color="auto"/>
          </w:divBdr>
        </w:div>
      </w:divsChild>
    </w:div>
    <w:div w:id="580025594">
      <w:bodyDiv w:val="1"/>
      <w:marLeft w:val="0"/>
      <w:marRight w:val="0"/>
      <w:marTop w:val="0"/>
      <w:marBottom w:val="0"/>
      <w:divBdr>
        <w:top w:val="none" w:sz="0" w:space="0" w:color="auto"/>
        <w:left w:val="none" w:sz="0" w:space="0" w:color="auto"/>
        <w:bottom w:val="none" w:sz="0" w:space="0" w:color="auto"/>
        <w:right w:val="none" w:sz="0" w:space="0" w:color="auto"/>
      </w:divBdr>
    </w:div>
    <w:div w:id="756710277">
      <w:bodyDiv w:val="1"/>
      <w:marLeft w:val="0"/>
      <w:marRight w:val="0"/>
      <w:marTop w:val="0"/>
      <w:marBottom w:val="0"/>
      <w:divBdr>
        <w:top w:val="none" w:sz="0" w:space="0" w:color="auto"/>
        <w:left w:val="none" w:sz="0" w:space="0" w:color="auto"/>
        <w:bottom w:val="none" w:sz="0" w:space="0" w:color="auto"/>
        <w:right w:val="none" w:sz="0" w:space="0" w:color="auto"/>
      </w:divBdr>
      <w:divsChild>
        <w:div w:id="1401322686">
          <w:marLeft w:val="0"/>
          <w:marRight w:val="0"/>
          <w:marTop w:val="0"/>
          <w:marBottom w:val="0"/>
          <w:divBdr>
            <w:top w:val="single" w:sz="2" w:space="0" w:color="D9D9E3"/>
            <w:left w:val="single" w:sz="2" w:space="0" w:color="D9D9E3"/>
            <w:bottom w:val="single" w:sz="2" w:space="0" w:color="D9D9E3"/>
            <w:right w:val="single" w:sz="2" w:space="0" w:color="D9D9E3"/>
          </w:divBdr>
          <w:divsChild>
            <w:div w:id="542325559">
              <w:marLeft w:val="0"/>
              <w:marRight w:val="0"/>
              <w:marTop w:val="0"/>
              <w:marBottom w:val="0"/>
              <w:divBdr>
                <w:top w:val="single" w:sz="2" w:space="0" w:color="D9D9E3"/>
                <w:left w:val="single" w:sz="2" w:space="0" w:color="D9D9E3"/>
                <w:bottom w:val="single" w:sz="2" w:space="0" w:color="D9D9E3"/>
                <w:right w:val="single" w:sz="2" w:space="0" w:color="D9D9E3"/>
              </w:divBdr>
              <w:divsChild>
                <w:div w:id="1777015701">
                  <w:marLeft w:val="0"/>
                  <w:marRight w:val="0"/>
                  <w:marTop w:val="0"/>
                  <w:marBottom w:val="0"/>
                  <w:divBdr>
                    <w:top w:val="single" w:sz="2" w:space="0" w:color="D9D9E3"/>
                    <w:left w:val="single" w:sz="2" w:space="0" w:color="D9D9E3"/>
                    <w:bottom w:val="single" w:sz="2" w:space="0" w:color="D9D9E3"/>
                    <w:right w:val="single" w:sz="2" w:space="0" w:color="D9D9E3"/>
                  </w:divBdr>
                  <w:divsChild>
                    <w:div w:id="780299978">
                      <w:marLeft w:val="0"/>
                      <w:marRight w:val="0"/>
                      <w:marTop w:val="0"/>
                      <w:marBottom w:val="0"/>
                      <w:divBdr>
                        <w:top w:val="single" w:sz="2" w:space="0" w:color="D9D9E3"/>
                        <w:left w:val="single" w:sz="2" w:space="0" w:color="D9D9E3"/>
                        <w:bottom w:val="single" w:sz="2" w:space="0" w:color="D9D9E3"/>
                        <w:right w:val="single" w:sz="2" w:space="0" w:color="D9D9E3"/>
                      </w:divBdr>
                      <w:divsChild>
                        <w:div w:id="499589550">
                          <w:marLeft w:val="0"/>
                          <w:marRight w:val="0"/>
                          <w:marTop w:val="0"/>
                          <w:marBottom w:val="0"/>
                          <w:divBdr>
                            <w:top w:val="single" w:sz="2" w:space="0" w:color="auto"/>
                            <w:left w:val="single" w:sz="2" w:space="0" w:color="auto"/>
                            <w:bottom w:val="single" w:sz="6" w:space="0" w:color="auto"/>
                            <w:right w:val="single" w:sz="2" w:space="0" w:color="auto"/>
                          </w:divBdr>
                          <w:divsChild>
                            <w:div w:id="2108844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608293">
                                  <w:marLeft w:val="0"/>
                                  <w:marRight w:val="0"/>
                                  <w:marTop w:val="0"/>
                                  <w:marBottom w:val="0"/>
                                  <w:divBdr>
                                    <w:top w:val="single" w:sz="2" w:space="0" w:color="D9D9E3"/>
                                    <w:left w:val="single" w:sz="2" w:space="0" w:color="D9D9E3"/>
                                    <w:bottom w:val="single" w:sz="2" w:space="0" w:color="D9D9E3"/>
                                    <w:right w:val="single" w:sz="2" w:space="0" w:color="D9D9E3"/>
                                  </w:divBdr>
                                  <w:divsChild>
                                    <w:div w:id="1653682622">
                                      <w:marLeft w:val="0"/>
                                      <w:marRight w:val="0"/>
                                      <w:marTop w:val="0"/>
                                      <w:marBottom w:val="0"/>
                                      <w:divBdr>
                                        <w:top w:val="single" w:sz="2" w:space="0" w:color="D9D9E3"/>
                                        <w:left w:val="single" w:sz="2" w:space="0" w:color="D9D9E3"/>
                                        <w:bottom w:val="single" w:sz="2" w:space="0" w:color="D9D9E3"/>
                                        <w:right w:val="single" w:sz="2" w:space="0" w:color="D9D9E3"/>
                                      </w:divBdr>
                                      <w:divsChild>
                                        <w:div w:id="688218094">
                                          <w:marLeft w:val="0"/>
                                          <w:marRight w:val="0"/>
                                          <w:marTop w:val="0"/>
                                          <w:marBottom w:val="0"/>
                                          <w:divBdr>
                                            <w:top w:val="single" w:sz="2" w:space="0" w:color="D9D9E3"/>
                                            <w:left w:val="single" w:sz="2" w:space="0" w:color="D9D9E3"/>
                                            <w:bottom w:val="single" w:sz="2" w:space="0" w:color="D9D9E3"/>
                                            <w:right w:val="single" w:sz="2" w:space="0" w:color="D9D9E3"/>
                                          </w:divBdr>
                                          <w:divsChild>
                                            <w:div w:id="1697079137">
                                              <w:marLeft w:val="0"/>
                                              <w:marRight w:val="0"/>
                                              <w:marTop w:val="0"/>
                                              <w:marBottom w:val="0"/>
                                              <w:divBdr>
                                                <w:top w:val="single" w:sz="2" w:space="0" w:color="D9D9E3"/>
                                                <w:left w:val="single" w:sz="2" w:space="0" w:color="D9D9E3"/>
                                                <w:bottom w:val="single" w:sz="2" w:space="0" w:color="D9D9E3"/>
                                                <w:right w:val="single" w:sz="2" w:space="0" w:color="D9D9E3"/>
                                              </w:divBdr>
                                              <w:divsChild>
                                                <w:div w:id="1784693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5176452">
          <w:marLeft w:val="0"/>
          <w:marRight w:val="0"/>
          <w:marTop w:val="0"/>
          <w:marBottom w:val="0"/>
          <w:divBdr>
            <w:top w:val="none" w:sz="0" w:space="0" w:color="auto"/>
            <w:left w:val="none" w:sz="0" w:space="0" w:color="auto"/>
            <w:bottom w:val="none" w:sz="0" w:space="0" w:color="auto"/>
            <w:right w:val="none" w:sz="0" w:space="0" w:color="auto"/>
          </w:divBdr>
        </w:div>
      </w:divsChild>
    </w:div>
    <w:div w:id="1099566295">
      <w:bodyDiv w:val="1"/>
      <w:marLeft w:val="0"/>
      <w:marRight w:val="0"/>
      <w:marTop w:val="0"/>
      <w:marBottom w:val="0"/>
      <w:divBdr>
        <w:top w:val="none" w:sz="0" w:space="0" w:color="auto"/>
        <w:left w:val="none" w:sz="0" w:space="0" w:color="auto"/>
        <w:bottom w:val="none" w:sz="0" w:space="0" w:color="auto"/>
        <w:right w:val="none" w:sz="0" w:space="0" w:color="auto"/>
      </w:divBdr>
    </w:div>
    <w:div w:id="1264068632">
      <w:bodyDiv w:val="1"/>
      <w:marLeft w:val="0"/>
      <w:marRight w:val="0"/>
      <w:marTop w:val="0"/>
      <w:marBottom w:val="0"/>
      <w:divBdr>
        <w:top w:val="none" w:sz="0" w:space="0" w:color="auto"/>
        <w:left w:val="none" w:sz="0" w:space="0" w:color="auto"/>
        <w:bottom w:val="none" w:sz="0" w:space="0" w:color="auto"/>
        <w:right w:val="none" w:sz="0" w:space="0" w:color="auto"/>
      </w:divBdr>
    </w:div>
    <w:div w:id="1297948469">
      <w:bodyDiv w:val="1"/>
      <w:marLeft w:val="0"/>
      <w:marRight w:val="0"/>
      <w:marTop w:val="0"/>
      <w:marBottom w:val="0"/>
      <w:divBdr>
        <w:top w:val="none" w:sz="0" w:space="0" w:color="auto"/>
        <w:left w:val="none" w:sz="0" w:space="0" w:color="auto"/>
        <w:bottom w:val="none" w:sz="0" w:space="0" w:color="auto"/>
        <w:right w:val="none" w:sz="0" w:space="0" w:color="auto"/>
      </w:divBdr>
    </w:div>
    <w:div w:id="1370495515">
      <w:bodyDiv w:val="1"/>
      <w:marLeft w:val="0"/>
      <w:marRight w:val="0"/>
      <w:marTop w:val="0"/>
      <w:marBottom w:val="0"/>
      <w:divBdr>
        <w:top w:val="none" w:sz="0" w:space="0" w:color="auto"/>
        <w:left w:val="none" w:sz="0" w:space="0" w:color="auto"/>
        <w:bottom w:val="none" w:sz="0" w:space="0" w:color="auto"/>
        <w:right w:val="none" w:sz="0" w:space="0" w:color="auto"/>
      </w:divBdr>
    </w:div>
    <w:div w:id="1441144178">
      <w:bodyDiv w:val="1"/>
      <w:marLeft w:val="0"/>
      <w:marRight w:val="0"/>
      <w:marTop w:val="0"/>
      <w:marBottom w:val="0"/>
      <w:divBdr>
        <w:top w:val="none" w:sz="0" w:space="0" w:color="auto"/>
        <w:left w:val="none" w:sz="0" w:space="0" w:color="auto"/>
        <w:bottom w:val="none" w:sz="0" w:space="0" w:color="auto"/>
        <w:right w:val="none" w:sz="0" w:space="0" w:color="auto"/>
      </w:divBdr>
    </w:div>
    <w:div w:id="1889562318">
      <w:bodyDiv w:val="1"/>
      <w:marLeft w:val="0"/>
      <w:marRight w:val="0"/>
      <w:marTop w:val="0"/>
      <w:marBottom w:val="0"/>
      <w:divBdr>
        <w:top w:val="none" w:sz="0" w:space="0" w:color="auto"/>
        <w:left w:val="none" w:sz="0" w:space="0" w:color="auto"/>
        <w:bottom w:val="none" w:sz="0" w:space="0" w:color="auto"/>
        <w:right w:val="none" w:sz="0" w:space="0" w:color="auto"/>
      </w:divBdr>
    </w:div>
    <w:div w:id="2040154771">
      <w:bodyDiv w:val="1"/>
      <w:marLeft w:val="0"/>
      <w:marRight w:val="0"/>
      <w:marTop w:val="0"/>
      <w:marBottom w:val="0"/>
      <w:divBdr>
        <w:top w:val="none" w:sz="0" w:space="0" w:color="auto"/>
        <w:left w:val="none" w:sz="0" w:space="0" w:color="auto"/>
        <w:bottom w:val="none" w:sz="0" w:space="0" w:color="auto"/>
        <w:right w:val="none" w:sz="0" w:space="0" w:color="auto"/>
      </w:divBdr>
    </w:div>
    <w:div w:id="20605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Broughton</dc:creator>
  <cp:keywords/>
  <dc:description/>
  <cp:lastModifiedBy>H Broughton</cp:lastModifiedBy>
  <cp:revision>170</cp:revision>
  <cp:lastPrinted>2023-09-20T09:09:00Z</cp:lastPrinted>
  <dcterms:created xsi:type="dcterms:W3CDTF">2023-09-29T10:24:00Z</dcterms:created>
  <dcterms:modified xsi:type="dcterms:W3CDTF">2023-10-17T09:40:00Z</dcterms:modified>
</cp:coreProperties>
</file>